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41" w:rsidRDefault="00602F53" w:rsidP="007B353B">
      <w:pPr>
        <w:spacing w:after="0" w:line="240" w:lineRule="auto"/>
        <w:jc w:val="right"/>
        <w:rPr>
          <w:lang w:eastAsia="tr-TR"/>
        </w:rPr>
      </w:pPr>
      <w:r>
        <w:rPr>
          <w:lang w:eastAsia="tr-TR"/>
        </w:rPr>
        <w:t>6</w:t>
      </w:r>
      <w:r w:rsidR="00CB2476" w:rsidRPr="00BB3F2A">
        <w:rPr>
          <w:lang w:eastAsia="tr-TR"/>
        </w:rPr>
        <w:t xml:space="preserve"> Haziran 2017</w:t>
      </w:r>
    </w:p>
    <w:p w:rsidR="00CB2476" w:rsidRPr="00BB3F2A" w:rsidRDefault="00CB2476" w:rsidP="007B353B">
      <w:pPr>
        <w:spacing w:after="0" w:line="240" w:lineRule="auto"/>
        <w:rPr>
          <w:lang w:eastAsia="tr-TR"/>
        </w:rPr>
      </w:pPr>
    </w:p>
    <w:p w:rsidR="009C3EDB" w:rsidRPr="00F202F3" w:rsidRDefault="004F0F8A" w:rsidP="007B353B">
      <w:pPr>
        <w:spacing w:after="0" w:line="240" w:lineRule="auto"/>
        <w:jc w:val="center"/>
        <w:rPr>
          <w:b/>
          <w:sz w:val="32"/>
          <w:szCs w:val="32"/>
          <w:lang w:eastAsia="tr-TR"/>
        </w:rPr>
      </w:pPr>
      <w:r w:rsidRPr="00F202F3">
        <w:rPr>
          <w:b/>
          <w:sz w:val="32"/>
          <w:szCs w:val="32"/>
          <w:lang w:eastAsia="tr-TR"/>
        </w:rPr>
        <w:t xml:space="preserve">Türkiye’nin Mavi’si </w:t>
      </w:r>
      <w:r w:rsidR="00C36161" w:rsidRPr="00F202F3">
        <w:rPr>
          <w:b/>
          <w:sz w:val="32"/>
          <w:szCs w:val="32"/>
          <w:lang w:eastAsia="tr-TR"/>
        </w:rPr>
        <w:t>Halka Arz Ediliyor</w:t>
      </w:r>
      <w:r w:rsidR="00F202F3" w:rsidRPr="00F202F3">
        <w:rPr>
          <w:b/>
          <w:sz w:val="32"/>
          <w:szCs w:val="32"/>
          <w:lang w:eastAsia="tr-TR"/>
        </w:rPr>
        <w:t xml:space="preserve">: </w:t>
      </w:r>
      <w:r w:rsidR="00C36161" w:rsidRPr="00F202F3">
        <w:rPr>
          <w:b/>
          <w:sz w:val="32"/>
          <w:szCs w:val="32"/>
          <w:lang w:eastAsia="tr-TR"/>
        </w:rPr>
        <w:t>T</w:t>
      </w:r>
      <w:r w:rsidRPr="00F202F3">
        <w:rPr>
          <w:b/>
          <w:sz w:val="32"/>
          <w:szCs w:val="32"/>
          <w:lang w:eastAsia="tr-TR"/>
        </w:rPr>
        <w:t>alep toplama 8-9 Haziran</w:t>
      </w:r>
      <w:r w:rsidR="00F202F3">
        <w:rPr>
          <w:b/>
          <w:sz w:val="32"/>
          <w:szCs w:val="32"/>
          <w:lang w:eastAsia="tr-TR"/>
        </w:rPr>
        <w:t>’da</w:t>
      </w:r>
      <w:r w:rsidR="002465DE" w:rsidRPr="00F202F3">
        <w:rPr>
          <w:b/>
          <w:sz w:val="32"/>
          <w:szCs w:val="32"/>
          <w:lang w:eastAsia="tr-TR"/>
        </w:rPr>
        <w:t xml:space="preserve"> </w:t>
      </w:r>
    </w:p>
    <w:p w:rsidR="00602F53" w:rsidRDefault="00602F53" w:rsidP="007B353B">
      <w:pPr>
        <w:tabs>
          <w:tab w:val="left" w:pos="5835"/>
        </w:tabs>
        <w:spacing w:after="0" w:line="240" w:lineRule="auto"/>
        <w:rPr>
          <w:lang w:eastAsia="tr-TR"/>
        </w:rPr>
      </w:pPr>
    </w:p>
    <w:p w:rsidR="00F202F3" w:rsidRDefault="00602F53" w:rsidP="007B353B">
      <w:pPr>
        <w:tabs>
          <w:tab w:val="left" w:pos="5835"/>
        </w:tabs>
        <w:spacing w:after="0" w:line="240" w:lineRule="auto"/>
        <w:rPr>
          <w:noProof/>
        </w:rPr>
      </w:pPr>
      <w:r w:rsidRPr="00CB2476">
        <w:rPr>
          <w:lang w:eastAsia="tr-TR"/>
        </w:rPr>
        <w:t xml:space="preserve">Türkiye’nin </w:t>
      </w:r>
      <w:proofErr w:type="spellStart"/>
      <w:r w:rsidRPr="00CB2476">
        <w:rPr>
          <w:lang w:eastAsia="tr-TR"/>
        </w:rPr>
        <w:t>jean</w:t>
      </w:r>
      <w:proofErr w:type="spellEnd"/>
      <w:r w:rsidRPr="00CB2476">
        <w:rPr>
          <w:lang w:eastAsia="tr-TR"/>
        </w:rPr>
        <w:t xml:space="preserve"> deyince akla gelen ilk markası </w:t>
      </w:r>
      <w:r w:rsidRPr="00CB2476">
        <w:rPr>
          <w:rFonts w:cs="Tahoma"/>
          <w:b/>
          <w:noProof/>
        </w:rPr>
        <w:t>Mavi</w:t>
      </w:r>
      <w:r w:rsidR="002465DE" w:rsidRPr="002465DE">
        <w:rPr>
          <w:rFonts w:cs="Tahoma"/>
          <w:noProof/>
        </w:rPr>
        <w:t>’nin</w:t>
      </w:r>
      <w:r w:rsidRPr="00CB2476">
        <w:rPr>
          <w:rFonts w:cs="Tahoma"/>
          <w:noProof/>
        </w:rPr>
        <w:t xml:space="preserve"> halka arz</w:t>
      </w:r>
      <w:r w:rsidR="002465DE">
        <w:rPr>
          <w:rFonts w:cs="Tahoma"/>
          <w:noProof/>
        </w:rPr>
        <w:t>ında geri sayım başladı. T</w:t>
      </w:r>
      <w:r w:rsidRPr="00CB2476">
        <w:rPr>
          <w:rFonts w:cs="Tahoma"/>
          <w:noProof/>
        </w:rPr>
        <w:t xml:space="preserve">alep toplama süreci </w:t>
      </w:r>
      <w:r w:rsidRPr="00CB2476">
        <w:rPr>
          <w:rFonts w:cs="Tahoma"/>
          <w:b/>
          <w:noProof/>
        </w:rPr>
        <w:t>8 Haziran Perşembe</w:t>
      </w:r>
      <w:r w:rsidRPr="00CB2476">
        <w:rPr>
          <w:rFonts w:cs="Tahoma"/>
          <w:noProof/>
        </w:rPr>
        <w:t xml:space="preserve"> günü başlayacak ve </w:t>
      </w:r>
      <w:r w:rsidRPr="00CB2476">
        <w:rPr>
          <w:rFonts w:cs="Tahoma"/>
          <w:b/>
          <w:noProof/>
        </w:rPr>
        <w:t>9 Haziran Cuma</w:t>
      </w:r>
      <w:r w:rsidRPr="00CB2476">
        <w:rPr>
          <w:rFonts w:cs="Tahoma"/>
          <w:noProof/>
        </w:rPr>
        <w:t xml:space="preserve"> sona erecek</w:t>
      </w:r>
      <w:r w:rsidR="002465DE">
        <w:rPr>
          <w:rFonts w:cs="Tahoma"/>
          <w:noProof/>
        </w:rPr>
        <w:t xml:space="preserve"> halka arzda</w:t>
      </w:r>
      <w:r w:rsidR="002F2E99">
        <w:rPr>
          <w:rFonts w:cs="Tahoma"/>
          <w:noProof/>
        </w:rPr>
        <w:t>,</w:t>
      </w:r>
      <w:r w:rsidR="002465DE">
        <w:rPr>
          <w:rFonts w:cs="Tahoma"/>
          <w:noProof/>
        </w:rPr>
        <w:t xml:space="preserve"> </w:t>
      </w:r>
      <w:r w:rsidR="002465DE" w:rsidRPr="00CB2476">
        <w:rPr>
          <w:rFonts w:cs="Tahoma"/>
          <w:noProof/>
        </w:rPr>
        <w:t xml:space="preserve">pay başına fiyat aralığı </w:t>
      </w:r>
      <w:r w:rsidR="002465DE" w:rsidRPr="00BB3F2A">
        <w:rPr>
          <w:rFonts w:cs="Tahoma"/>
          <w:b/>
          <w:noProof/>
        </w:rPr>
        <w:t>43,00</w:t>
      </w:r>
      <w:r w:rsidR="002465DE">
        <w:rPr>
          <w:rFonts w:cs="Tahoma"/>
          <w:b/>
          <w:noProof/>
        </w:rPr>
        <w:t xml:space="preserve"> - </w:t>
      </w:r>
      <w:r w:rsidR="002465DE" w:rsidRPr="00BB3F2A">
        <w:rPr>
          <w:rFonts w:cs="Tahoma"/>
          <w:b/>
          <w:noProof/>
        </w:rPr>
        <w:t>51,60 TL</w:t>
      </w:r>
      <w:r w:rsidR="002465DE" w:rsidRPr="00CB2476">
        <w:rPr>
          <w:rFonts w:cs="Tahoma"/>
          <w:noProof/>
        </w:rPr>
        <w:t xml:space="preserve"> olarak belirlendi. </w:t>
      </w:r>
      <w:r w:rsidR="004F0F8A" w:rsidRPr="00CB2476">
        <w:rPr>
          <w:rFonts w:cs="Tahoma"/>
          <w:noProof/>
        </w:rPr>
        <w:t>O</w:t>
      </w:r>
      <w:r w:rsidR="004F0F8A" w:rsidRPr="00CB2476">
        <w:rPr>
          <w:noProof/>
        </w:rPr>
        <w:t>rtak satışı yoluyla gerçekleştirilecek halka arzda, Turkven’in yönettiği Turkish Private Equity Fund II ile Akarlılar ailesinin sahip olduğu Blue International Holding B</w:t>
      </w:r>
      <w:r w:rsidR="00343279">
        <w:rPr>
          <w:noProof/>
        </w:rPr>
        <w:t>.V.’ye ait payların</w:t>
      </w:r>
      <w:r w:rsidR="004F0F8A" w:rsidRPr="00CB2476">
        <w:rPr>
          <w:noProof/>
        </w:rPr>
        <w:t xml:space="preserve"> </w:t>
      </w:r>
      <w:r w:rsidR="004F0F8A" w:rsidRPr="00CB2476">
        <w:rPr>
          <w:rFonts w:cs="Tahoma"/>
          <w:noProof/>
        </w:rPr>
        <w:t>%47,83’ü arz edilecek. Ek satış hakkının tamamının kullanılması durumunda ise halka açıklık oranı %55’</w:t>
      </w:r>
      <w:r w:rsidR="003A2AF9">
        <w:rPr>
          <w:rFonts w:cs="Tahoma"/>
          <w:noProof/>
        </w:rPr>
        <w:t>e</w:t>
      </w:r>
      <w:r w:rsidR="004F0F8A" w:rsidRPr="00CB2476">
        <w:rPr>
          <w:rFonts w:cs="Tahoma"/>
          <w:noProof/>
        </w:rPr>
        <w:t xml:space="preserve"> çıkacak.</w:t>
      </w:r>
      <w:r w:rsidR="004F0F8A" w:rsidRPr="00CB2476">
        <w:rPr>
          <w:rFonts w:ascii="Calibri" w:hAnsi="Calibri" w:cs="Tahoma"/>
          <w:noProof/>
        </w:rPr>
        <w:t xml:space="preserve"> </w:t>
      </w:r>
      <w:r w:rsidR="004F0F8A" w:rsidRPr="00CB2476">
        <w:rPr>
          <w:noProof/>
        </w:rPr>
        <w:t>Mavi’nin halka arzına yurtiçinde İş Yatırım liderliğinde 25 üyeden oluşan bir konsorsiyum, yurtdışında ise Goldman Sachs ve BofA Merrill Lynch aracılık ediyor.</w:t>
      </w:r>
      <w:r w:rsidR="00F202F3">
        <w:rPr>
          <w:noProof/>
        </w:rPr>
        <w:t xml:space="preserve"> </w:t>
      </w:r>
    </w:p>
    <w:p w:rsidR="00F202F3" w:rsidRDefault="00F202F3" w:rsidP="007B353B">
      <w:pPr>
        <w:tabs>
          <w:tab w:val="left" w:pos="5835"/>
        </w:tabs>
        <w:spacing w:after="0" w:line="240" w:lineRule="auto"/>
        <w:rPr>
          <w:noProof/>
        </w:rPr>
      </w:pPr>
    </w:p>
    <w:p w:rsidR="00343279" w:rsidRDefault="002465DE" w:rsidP="007B353B">
      <w:pPr>
        <w:tabs>
          <w:tab w:val="left" w:pos="5835"/>
        </w:tabs>
        <w:spacing w:after="0" w:line="240" w:lineRule="auto"/>
        <w:rPr>
          <w:rFonts w:cs="Tahoma"/>
          <w:b/>
          <w:i/>
          <w:noProof/>
          <w:color w:val="5B9BD5" w:themeColor="accent1"/>
          <w:sz w:val="24"/>
          <w:szCs w:val="24"/>
        </w:rPr>
      </w:pPr>
      <w:r w:rsidRPr="007F0800">
        <w:rPr>
          <w:rFonts w:cs="Tahoma"/>
          <w:b/>
          <w:noProof/>
          <w:color w:val="5B9BD5" w:themeColor="accent1"/>
          <w:sz w:val="24"/>
          <w:szCs w:val="24"/>
        </w:rPr>
        <w:t>“</w:t>
      </w:r>
      <w:r w:rsidRPr="007F0800">
        <w:rPr>
          <w:rFonts w:cs="Tahoma"/>
          <w:b/>
          <w:i/>
          <w:noProof/>
          <w:color w:val="5B9BD5" w:themeColor="accent1"/>
          <w:sz w:val="24"/>
          <w:szCs w:val="24"/>
        </w:rPr>
        <w:t xml:space="preserve">Mavi bugün başarılı bir lifestyle markası olarak </w:t>
      </w:r>
      <w:r w:rsidR="007E3489">
        <w:rPr>
          <w:rFonts w:cs="Tahoma"/>
          <w:b/>
          <w:i/>
          <w:noProof/>
          <w:color w:val="5B9BD5" w:themeColor="accent1"/>
          <w:sz w:val="24"/>
          <w:szCs w:val="24"/>
        </w:rPr>
        <w:t xml:space="preserve">dünya çapında </w:t>
      </w:r>
      <w:r w:rsidRPr="007F0800">
        <w:rPr>
          <w:rFonts w:cs="Tahoma"/>
          <w:b/>
          <w:i/>
          <w:noProof/>
          <w:color w:val="5B9BD5" w:themeColor="accent1"/>
          <w:sz w:val="24"/>
          <w:szCs w:val="24"/>
        </w:rPr>
        <w:t>tanınıyor.</w:t>
      </w:r>
      <w:r w:rsidR="00343279">
        <w:rPr>
          <w:rFonts w:cs="Tahoma"/>
          <w:b/>
          <w:i/>
          <w:noProof/>
          <w:color w:val="5B9BD5" w:themeColor="accent1"/>
          <w:sz w:val="24"/>
          <w:szCs w:val="24"/>
        </w:rPr>
        <w:t>”</w:t>
      </w:r>
      <w:r w:rsidR="007B353B">
        <w:rPr>
          <w:rFonts w:cs="Tahoma"/>
          <w:b/>
          <w:i/>
          <w:noProof/>
          <w:color w:val="5B9BD5" w:themeColor="accent1"/>
          <w:sz w:val="24"/>
          <w:szCs w:val="24"/>
        </w:rPr>
        <w:t xml:space="preserve"> </w:t>
      </w:r>
    </w:p>
    <w:p w:rsidR="00AC1D44" w:rsidRPr="007F0800" w:rsidRDefault="00343279" w:rsidP="007B353B">
      <w:pPr>
        <w:tabs>
          <w:tab w:val="left" w:pos="5835"/>
        </w:tabs>
        <w:spacing w:after="0" w:line="240" w:lineRule="auto"/>
        <w:rPr>
          <w:rFonts w:cs="Tahoma"/>
          <w:b/>
          <w:i/>
          <w:noProof/>
          <w:color w:val="5B9BD5" w:themeColor="accent1"/>
          <w:sz w:val="24"/>
          <w:szCs w:val="24"/>
        </w:rPr>
      </w:pPr>
      <w:r>
        <w:rPr>
          <w:rFonts w:cs="Tahoma"/>
          <w:b/>
          <w:i/>
          <w:noProof/>
          <w:color w:val="5B9BD5" w:themeColor="accent1"/>
          <w:sz w:val="24"/>
          <w:szCs w:val="24"/>
        </w:rPr>
        <w:t>“</w:t>
      </w:r>
      <w:r w:rsidR="003A2AF9">
        <w:rPr>
          <w:rFonts w:cs="Tahoma"/>
          <w:b/>
          <w:i/>
          <w:noProof/>
          <w:color w:val="5B9BD5" w:themeColor="accent1"/>
          <w:sz w:val="24"/>
          <w:szCs w:val="24"/>
        </w:rPr>
        <w:t>35 ülkede, 392 monobrand mağaza ve 5.500 satış noktasında müşterileriyle buluşuyor</w:t>
      </w:r>
      <w:r w:rsidR="002465DE" w:rsidRPr="007F0800">
        <w:rPr>
          <w:rFonts w:cs="Tahoma"/>
          <w:b/>
          <w:i/>
          <w:noProof/>
          <w:color w:val="5B9BD5" w:themeColor="accent1"/>
          <w:sz w:val="24"/>
          <w:szCs w:val="24"/>
        </w:rPr>
        <w:t xml:space="preserve">” </w:t>
      </w:r>
    </w:p>
    <w:p w:rsidR="00A957DD" w:rsidRDefault="00A957DD" w:rsidP="007B353B">
      <w:pPr>
        <w:tabs>
          <w:tab w:val="left" w:pos="5835"/>
        </w:tabs>
        <w:spacing w:after="0" w:line="240" w:lineRule="auto"/>
        <w:rPr>
          <w:rFonts w:cs="Tahoma"/>
          <w:noProof/>
        </w:rPr>
      </w:pPr>
    </w:p>
    <w:p w:rsidR="002465DE" w:rsidRDefault="003A2AF9" w:rsidP="007B353B">
      <w:pPr>
        <w:tabs>
          <w:tab w:val="left" w:pos="5835"/>
        </w:tabs>
        <w:spacing w:after="0" w:line="240" w:lineRule="auto"/>
        <w:rPr>
          <w:lang w:eastAsia="tr-TR"/>
        </w:rPr>
      </w:pPr>
      <w:r>
        <w:rPr>
          <w:rFonts w:cs="Tahoma"/>
          <w:noProof/>
        </w:rPr>
        <w:t xml:space="preserve">Mavi’nin </w:t>
      </w:r>
      <w:r w:rsidR="008D0AFE">
        <w:rPr>
          <w:rFonts w:cs="Tahoma"/>
          <w:noProof/>
        </w:rPr>
        <w:t>26</w:t>
      </w:r>
      <w:r>
        <w:rPr>
          <w:rFonts w:cs="Tahoma"/>
          <w:noProof/>
        </w:rPr>
        <w:t xml:space="preserve"> yıl önce başlayan </w:t>
      </w:r>
      <w:r w:rsidR="008D0AFE">
        <w:rPr>
          <w:rFonts w:cs="Tahoma"/>
          <w:noProof/>
        </w:rPr>
        <w:t>yolculuğu</w:t>
      </w:r>
      <w:r>
        <w:rPr>
          <w:rFonts w:cs="Tahoma"/>
          <w:noProof/>
        </w:rPr>
        <w:t xml:space="preserve"> hakkında bilgi veren </w:t>
      </w:r>
      <w:r w:rsidRPr="0091352C">
        <w:rPr>
          <w:rFonts w:cs="Tahoma"/>
          <w:noProof/>
        </w:rPr>
        <w:t>şirketin CEO’su</w:t>
      </w:r>
      <w:r w:rsidRPr="00AC1D44">
        <w:rPr>
          <w:rFonts w:cs="Tahoma"/>
          <w:b/>
          <w:noProof/>
        </w:rPr>
        <w:t xml:space="preserve"> Cüneyt Yavuz</w:t>
      </w:r>
      <w:r>
        <w:rPr>
          <w:rFonts w:cs="Tahoma"/>
          <w:noProof/>
        </w:rPr>
        <w:t xml:space="preserve"> </w:t>
      </w:r>
      <w:r w:rsidR="003D1760">
        <w:rPr>
          <w:rFonts w:cs="Tahoma"/>
          <w:noProof/>
        </w:rPr>
        <w:t>“</w:t>
      </w:r>
      <w:r w:rsidR="002465DE">
        <w:rPr>
          <w:rFonts w:cs="Tahoma"/>
          <w:noProof/>
        </w:rPr>
        <w:t>1991</w:t>
      </w:r>
      <w:r w:rsidR="009C186B">
        <w:rPr>
          <w:rFonts w:cs="Tahoma"/>
          <w:noProof/>
        </w:rPr>
        <w:t>’de</w:t>
      </w:r>
      <w:r w:rsidR="002465DE">
        <w:rPr>
          <w:rFonts w:cs="Tahoma"/>
          <w:noProof/>
        </w:rPr>
        <w:t xml:space="preserve"> İstanbul’da kurulan</w:t>
      </w:r>
      <w:r w:rsidR="003D1760">
        <w:rPr>
          <w:rFonts w:cs="Tahoma"/>
          <w:noProof/>
        </w:rPr>
        <w:t xml:space="preserve"> Mavi, bugün başarılı bir lifestyle marka olarak dünya çapında tanınıyor. </w:t>
      </w:r>
      <w:r w:rsidR="002465DE">
        <w:rPr>
          <w:rFonts w:cs="Tahoma"/>
          <w:noProof/>
        </w:rPr>
        <w:t xml:space="preserve"> 1996</w:t>
      </w:r>
      <w:r w:rsidR="009C186B">
        <w:rPr>
          <w:rFonts w:cs="Tahoma"/>
          <w:noProof/>
        </w:rPr>
        <w:t>’da</w:t>
      </w:r>
      <w:r w:rsidR="002465DE">
        <w:rPr>
          <w:rFonts w:cs="Tahoma"/>
          <w:noProof/>
        </w:rPr>
        <w:t xml:space="preserve"> </w:t>
      </w:r>
      <w:r w:rsidR="009C186B">
        <w:rPr>
          <w:lang w:eastAsia="tr-TR"/>
        </w:rPr>
        <w:t>‘</w:t>
      </w:r>
      <w:proofErr w:type="spellStart"/>
      <w:r w:rsidR="00740B00" w:rsidRPr="00740B00">
        <w:rPr>
          <w:lang w:eastAsia="tr-TR"/>
        </w:rPr>
        <w:t>jean’in</w:t>
      </w:r>
      <w:proofErr w:type="spellEnd"/>
      <w:r w:rsidR="00740B00" w:rsidRPr="00740B00">
        <w:rPr>
          <w:lang w:eastAsia="tr-TR"/>
        </w:rPr>
        <w:t xml:space="preserve"> anavatanı</w:t>
      </w:r>
      <w:r w:rsidR="009C186B">
        <w:rPr>
          <w:lang w:eastAsia="tr-TR"/>
        </w:rPr>
        <w:t xml:space="preserve">’ </w:t>
      </w:r>
      <w:r w:rsidR="00740B00" w:rsidRPr="00740B00">
        <w:rPr>
          <w:lang w:eastAsia="tr-TR"/>
        </w:rPr>
        <w:t>Amerika</w:t>
      </w:r>
      <w:r w:rsidR="0043436F">
        <w:rPr>
          <w:lang w:eastAsia="tr-TR"/>
        </w:rPr>
        <w:t xml:space="preserve"> ile başladığımız </w:t>
      </w:r>
      <w:r w:rsidR="0043436F">
        <w:rPr>
          <w:rFonts w:cs="Tahoma"/>
          <w:noProof/>
        </w:rPr>
        <w:t>global yolculuğumuz</w:t>
      </w:r>
      <w:r>
        <w:rPr>
          <w:rFonts w:cs="Tahoma"/>
          <w:noProof/>
        </w:rPr>
        <w:t>un üzerinden yirmi yıl geçmiş. B</w:t>
      </w:r>
      <w:r w:rsidR="0043436F">
        <w:rPr>
          <w:rFonts w:cs="Tahoma"/>
          <w:noProof/>
        </w:rPr>
        <w:t>ugün Amerika,</w:t>
      </w:r>
      <w:r w:rsidR="002465DE" w:rsidRPr="00740B00">
        <w:rPr>
          <w:lang w:eastAsia="tr-TR"/>
        </w:rPr>
        <w:t xml:space="preserve"> Kanada, Almanya merkezli Avrupa</w:t>
      </w:r>
      <w:r w:rsidR="003D1760">
        <w:rPr>
          <w:lang w:eastAsia="tr-TR"/>
        </w:rPr>
        <w:t xml:space="preserve"> ve</w:t>
      </w:r>
      <w:r w:rsidR="002465DE" w:rsidRPr="00740B00">
        <w:rPr>
          <w:lang w:eastAsia="tr-TR"/>
        </w:rPr>
        <w:t xml:space="preserve"> Rusya </w:t>
      </w:r>
      <w:r w:rsidR="00740B00">
        <w:rPr>
          <w:lang w:eastAsia="tr-TR"/>
        </w:rPr>
        <w:t>operasyonları</w:t>
      </w:r>
      <w:r w:rsidR="0043436F">
        <w:rPr>
          <w:lang w:eastAsia="tr-TR"/>
        </w:rPr>
        <w:t xml:space="preserve">mız başta olmak üzere </w:t>
      </w:r>
      <w:r w:rsidR="002465DE" w:rsidRPr="00740B00">
        <w:rPr>
          <w:lang w:eastAsia="tr-TR"/>
        </w:rPr>
        <w:t xml:space="preserve">35 ülkede, 392 </w:t>
      </w:r>
      <w:proofErr w:type="spellStart"/>
      <w:r w:rsidR="002465DE" w:rsidRPr="00740B00">
        <w:rPr>
          <w:lang w:eastAsia="tr-TR"/>
        </w:rPr>
        <w:t>monobrand</w:t>
      </w:r>
      <w:proofErr w:type="spellEnd"/>
      <w:r w:rsidR="002465DE" w:rsidRPr="00740B00">
        <w:rPr>
          <w:lang w:eastAsia="tr-TR"/>
        </w:rPr>
        <w:t xml:space="preserve"> Mavi mağazası ve </w:t>
      </w:r>
      <w:r w:rsidR="00740B00">
        <w:rPr>
          <w:lang w:eastAsia="tr-TR"/>
        </w:rPr>
        <w:t>5.500 satış noktası</w:t>
      </w:r>
      <w:r w:rsidR="007F0800">
        <w:rPr>
          <w:lang w:eastAsia="tr-TR"/>
        </w:rPr>
        <w:t xml:space="preserve">nda </w:t>
      </w:r>
      <w:r w:rsidR="0043436F">
        <w:rPr>
          <w:lang w:eastAsia="tr-TR"/>
        </w:rPr>
        <w:t xml:space="preserve">devam ediyor. </w:t>
      </w:r>
      <w:r w:rsidR="007F0800">
        <w:rPr>
          <w:lang w:eastAsia="tr-TR"/>
        </w:rPr>
        <w:t xml:space="preserve"> </w:t>
      </w:r>
      <w:r w:rsidR="002465DE" w:rsidRPr="00740B00">
        <w:rPr>
          <w:lang w:eastAsia="tr-TR"/>
        </w:rPr>
        <w:t xml:space="preserve">Uluslararası pazarlarda </w:t>
      </w:r>
      <w:r w:rsidR="007F0800">
        <w:rPr>
          <w:lang w:eastAsia="tr-TR"/>
        </w:rPr>
        <w:t xml:space="preserve">61 </w:t>
      </w:r>
      <w:proofErr w:type="spellStart"/>
      <w:r w:rsidR="007F0800">
        <w:rPr>
          <w:lang w:eastAsia="tr-TR"/>
        </w:rPr>
        <w:t>monobrand</w:t>
      </w:r>
      <w:proofErr w:type="spellEnd"/>
      <w:r w:rsidR="007F0800">
        <w:rPr>
          <w:lang w:eastAsia="tr-TR"/>
        </w:rPr>
        <w:t xml:space="preserve"> mağaza</w:t>
      </w:r>
      <w:r w:rsidR="002465DE" w:rsidRPr="00740B00">
        <w:rPr>
          <w:lang w:eastAsia="tr-TR"/>
        </w:rPr>
        <w:t xml:space="preserve"> ve yaklaşık 4.</w:t>
      </w:r>
      <w:r>
        <w:rPr>
          <w:lang w:eastAsia="tr-TR"/>
        </w:rPr>
        <w:t>644</w:t>
      </w:r>
      <w:r w:rsidR="002465DE" w:rsidRPr="00740B00">
        <w:rPr>
          <w:lang w:eastAsia="tr-TR"/>
        </w:rPr>
        <w:t xml:space="preserve"> satış noktasında </w:t>
      </w:r>
      <w:r w:rsidR="0043436F">
        <w:rPr>
          <w:lang w:eastAsia="tr-TR"/>
        </w:rPr>
        <w:t>müşterilerimizle buluşuyor</w:t>
      </w:r>
      <w:r w:rsidR="002465DE" w:rsidRPr="00740B00">
        <w:rPr>
          <w:lang w:eastAsia="tr-TR"/>
        </w:rPr>
        <w:t xml:space="preserve">; </w:t>
      </w:r>
      <w:proofErr w:type="spellStart"/>
      <w:r w:rsidR="002465DE" w:rsidRPr="00C36161">
        <w:rPr>
          <w:b/>
          <w:lang w:eastAsia="tr-TR"/>
        </w:rPr>
        <w:t>Bloomingdale’s</w:t>
      </w:r>
      <w:proofErr w:type="spellEnd"/>
      <w:r w:rsidR="002465DE" w:rsidRPr="00C36161">
        <w:rPr>
          <w:b/>
          <w:lang w:eastAsia="tr-TR"/>
        </w:rPr>
        <w:t xml:space="preserve">, </w:t>
      </w:r>
      <w:proofErr w:type="spellStart"/>
      <w:r w:rsidR="002465DE" w:rsidRPr="00C36161">
        <w:rPr>
          <w:b/>
          <w:lang w:eastAsia="tr-TR"/>
        </w:rPr>
        <w:t>Nordstrom</w:t>
      </w:r>
      <w:proofErr w:type="spellEnd"/>
      <w:r w:rsidR="002465DE" w:rsidRPr="00C36161">
        <w:rPr>
          <w:b/>
          <w:lang w:eastAsia="tr-TR"/>
        </w:rPr>
        <w:t xml:space="preserve">, </w:t>
      </w:r>
      <w:proofErr w:type="spellStart"/>
      <w:r w:rsidR="002465DE" w:rsidRPr="00C36161">
        <w:rPr>
          <w:b/>
          <w:lang w:eastAsia="tr-TR"/>
        </w:rPr>
        <w:t>Peek&amp;Cloppenburg</w:t>
      </w:r>
      <w:proofErr w:type="spellEnd"/>
      <w:r w:rsidR="002465DE" w:rsidRPr="00740B00">
        <w:rPr>
          <w:lang w:eastAsia="tr-TR"/>
        </w:rPr>
        <w:t xml:space="preserve"> gibi dünyaca ünlü </w:t>
      </w:r>
      <w:proofErr w:type="spellStart"/>
      <w:r w:rsidR="002465DE" w:rsidRPr="00740B00">
        <w:rPr>
          <w:lang w:eastAsia="tr-TR"/>
        </w:rPr>
        <w:t>premium</w:t>
      </w:r>
      <w:proofErr w:type="spellEnd"/>
      <w:r w:rsidR="002465DE" w:rsidRPr="00740B00">
        <w:rPr>
          <w:lang w:eastAsia="tr-TR"/>
        </w:rPr>
        <w:t xml:space="preserve"> mağaza</w:t>
      </w:r>
      <w:r w:rsidR="00740B00" w:rsidRPr="00740B00">
        <w:rPr>
          <w:lang w:eastAsia="tr-TR"/>
        </w:rPr>
        <w:t xml:space="preserve"> </w:t>
      </w:r>
      <w:r w:rsidR="002465DE" w:rsidRPr="00740B00">
        <w:rPr>
          <w:lang w:eastAsia="tr-TR"/>
        </w:rPr>
        <w:t xml:space="preserve">zincirlerinin yanı sıra </w:t>
      </w:r>
      <w:r w:rsidR="002465DE" w:rsidRPr="00C36161">
        <w:rPr>
          <w:b/>
          <w:lang w:eastAsia="tr-TR"/>
        </w:rPr>
        <w:t xml:space="preserve">Amazon, </w:t>
      </w:r>
      <w:proofErr w:type="spellStart"/>
      <w:r w:rsidR="002465DE" w:rsidRPr="00C36161">
        <w:rPr>
          <w:b/>
          <w:lang w:eastAsia="tr-TR"/>
        </w:rPr>
        <w:t>Zappos</w:t>
      </w:r>
      <w:proofErr w:type="spellEnd"/>
      <w:r w:rsidR="002465DE" w:rsidRPr="00740B00">
        <w:rPr>
          <w:lang w:eastAsia="tr-TR"/>
        </w:rPr>
        <w:t xml:space="preserve"> ve </w:t>
      </w:r>
      <w:proofErr w:type="spellStart"/>
      <w:r w:rsidR="002465DE" w:rsidRPr="00740B00">
        <w:rPr>
          <w:lang w:eastAsia="tr-TR"/>
        </w:rPr>
        <w:t>Zalando</w:t>
      </w:r>
      <w:proofErr w:type="spellEnd"/>
      <w:r w:rsidR="002465DE" w:rsidRPr="00740B00">
        <w:rPr>
          <w:lang w:eastAsia="tr-TR"/>
        </w:rPr>
        <w:t xml:space="preserve"> gibi önde gelen </w:t>
      </w:r>
      <w:proofErr w:type="gramStart"/>
      <w:r w:rsidR="002465DE" w:rsidRPr="00740B00">
        <w:rPr>
          <w:lang w:eastAsia="tr-TR"/>
        </w:rPr>
        <w:t>online</w:t>
      </w:r>
      <w:proofErr w:type="gramEnd"/>
      <w:r w:rsidR="002465DE" w:rsidRPr="00740B00">
        <w:rPr>
          <w:lang w:eastAsia="tr-TR"/>
        </w:rPr>
        <w:t xml:space="preserve"> kanallarda </w:t>
      </w:r>
      <w:r w:rsidR="0043436F">
        <w:rPr>
          <w:lang w:eastAsia="tr-TR"/>
        </w:rPr>
        <w:t xml:space="preserve">ürünlerimizi </w:t>
      </w:r>
      <w:r w:rsidR="002465DE" w:rsidRPr="00740B00">
        <w:rPr>
          <w:lang w:eastAsia="tr-TR"/>
        </w:rPr>
        <w:t>satışa sunu</w:t>
      </w:r>
      <w:r w:rsidR="0043436F">
        <w:rPr>
          <w:lang w:eastAsia="tr-TR"/>
        </w:rPr>
        <w:t>yoruz</w:t>
      </w:r>
      <w:r w:rsidR="002465DE" w:rsidRPr="00740B00">
        <w:rPr>
          <w:lang w:eastAsia="tr-TR"/>
        </w:rPr>
        <w:t>.</w:t>
      </w:r>
      <w:r w:rsidR="0020398B">
        <w:rPr>
          <w:lang w:eastAsia="tr-TR"/>
        </w:rPr>
        <w:t xml:space="preserve">” </w:t>
      </w:r>
      <w:r w:rsidR="009C186B">
        <w:rPr>
          <w:lang w:eastAsia="tr-TR"/>
        </w:rPr>
        <w:t xml:space="preserve">dedi. </w:t>
      </w:r>
    </w:p>
    <w:p w:rsidR="00D54689" w:rsidRDefault="00D54689" w:rsidP="007B353B">
      <w:pPr>
        <w:tabs>
          <w:tab w:val="left" w:pos="5835"/>
        </w:tabs>
        <w:spacing w:after="0" w:line="240" w:lineRule="auto"/>
        <w:rPr>
          <w:lang w:eastAsia="tr-TR"/>
        </w:rPr>
      </w:pPr>
    </w:p>
    <w:p w:rsidR="00D54689" w:rsidRDefault="00D54689" w:rsidP="007B353B">
      <w:pPr>
        <w:pStyle w:val="DzMetin"/>
        <w:rPr>
          <w:rFonts w:asciiTheme="minorHAnsi" w:hAnsiTheme="minorHAnsi"/>
          <w:lang w:eastAsia="tr-TR"/>
        </w:rPr>
      </w:pPr>
      <w:r w:rsidRPr="00CB2476">
        <w:rPr>
          <w:rFonts w:asciiTheme="minorHAnsi" w:hAnsiTheme="minorHAnsi" w:cs="Arial"/>
          <w:bCs/>
        </w:rPr>
        <w:t xml:space="preserve">2014 – 2016 arası </w:t>
      </w:r>
      <w:r>
        <w:rPr>
          <w:rFonts w:asciiTheme="minorHAnsi" w:hAnsiTheme="minorHAnsi" w:cs="Arial"/>
          <w:bCs/>
        </w:rPr>
        <w:t xml:space="preserve">ortalama </w:t>
      </w:r>
      <w:r w:rsidRPr="00CB2476">
        <w:rPr>
          <w:rFonts w:asciiTheme="minorHAnsi" w:hAnsiTheme="minorHAnsi" w:cs="Arial"/>
          <w:bCs/>
        </w:rPr>
        <w:t xml:space="preserve">%21 yıllık bileşik gelir büyümesi ve %28 yıllık bileşik FAVÖK büyümesi kaydeden şirketin cirosu 2016 mali yılında </w:t>
      </w:r>
      <w:r w:rsidRPr="00CB2476">
        <w:rPr>
          <w:rFonts w:asciiTheme="minorHAnsi" w:hAnsiTheme="minorHAnsi"/>
          <w:b/>
          <w:lang w:eastAsia="tr-TR"/>
        </w:rPr>
        <w:t xml:space="preserve">1,3 milyar TL’ye </w:t>
      </w:r>
      <w:r w:rsidRPr="00CB2476">
        <w:rPr>
          <w:rFonts w:asciiTheme="minorHAnsi" w:hAnsiTheme="minorHAnsi"/>
          <w:lang w:eastAsia="tr-TR"/>
        </w:rPr>
        <w:t xml:space="preserve">ulaştı.  </w:t>
      </w:r>
      <w:r>
        <w:rPr>
          <w:rFonts w:asciiTheme="minorHAnsi" w:hAnsiTheme="minorHAnsi"/>
          <w:lang w:eastAsia="tr-TR"/>
        </w:rPr>
        <w:t xml:space="preserve">Türkiye’de ve yurtdışında </w:t>
      </w:r>
      <w:r w:rsidR="003A2AF9">
        <w:rPr>
          <w:rFonts w:asciiTheme="minorHAnsi" w:hAnsiTheme="minorHAnsi"/>
          <w:lang w:eastAsia="tr-TR"/>
        </w:rPr>
        <w:t xml:space="preserve">istikrarlı gelişimini </w:t>
      </w:r>
      <w:r>
        <w:rPr>
          <w:rFonts w:asciiTheme="minorHAnsi" w:hAnsiTheme="minorHAnsi"/>
          <w:lang w:eastAsia="tr-TR"/>
        </w:rPr>
        <w:t xml:space="preserve">sürdüren Mavi,  </w:t>
      </w:r>
      <w:r w:rsidR="003A2AF9">
        <w:rPr>
          <w:rFonts w:asciiTheme="minorHAnsi" w:hAnsiTheme="minorHAnsi"/>
          <w:lang w:eastAsia="tr-TR"/>
        </w:rPr>
        <w:t xml:space="preserve">son üç yılda </w:t>
      </w:r>
      <w:proofErr w:type="gramStart"/>
      <w:r w:rsidR="003A2AF9">
        <w:rPr>
          <w:rFonts w:asciiTheme="minorHAnsi" w:hAnsiTheme="minorHAnsi"/>
          <w:lang w:eastAsia="tr-TR"/>
        </w:rPr>
        <w:t>global</w:t>
      </w:r>
      <w:proofErr w:type="gramEnd"/>
      <w:r w:rsidR="003A2AF9">
        <w:rPr>
          <w:rFonts w:asciiTheme="minorHAnsi" w:hAnsiTheme="minorHAnsi"/>
          <w:lang w:eastAsia="tr-TR"/>
        </w:rPr>
        <w:t xml:space="preserve"> e-ticaret kanalında ise yıllık ortalama %39 büyüdü. </w:t>
      </w:r>
      <w:r>
        <w:rPr>
          <w:rFonts w:asciiTheme="minorHAnsi" w:hAnsiTheme="minorHAnsi"/>
          <w:lang w:eastAsia="tr-TR"/>
        </w:rPr>
        <w:t xml:space="preserve"> </w:t>
      </w:r>
    </w:p>
    <w:p w:rsidR="00D54689" w:rsidRDefault="00D54689" w:rsidP="007B353B">
      <w:pPr>
        <w:tabs>
          <w:tab w:val="left" w:pos="5835"/>
        </w:tabs>
        <w:spacing w:after="0" w:line="240" w:lineRule="auto"/>
        <w:rPr>
          <w:lang w:eastAsia="tr-TR"/>
        </w:rPr>
      </w:pPr>
    </w:p>
    <w:p w:rsidR="00E566EE" w:rsidRDefault="008D0740" w:rsidP="007B353B">
      <w:pPr>
        <w:autoSpaceDE w:val="0"/>
        <w:autoSpaceDN w:val="0"/>
        <w:adjustRightInd w:val="0"/>
        <w:spacing w:after="0" w:line="240" w:lineRule="auto"/>
        <w:rPr>
          <w:rFonts w:cs="Tahoma"/>
          <w:b/>
          <w:i/>
          <w:noProof/>
          <w:color w:val="5B9BD5" w:themeColor="accent1"/>
          <w:sz w:val="24"/>
          <w:szCs w:val="24"/>
        </w:rPr>
      </w:pPr>
      <w:r>
        <w:rPr>
          <w:rFonts w:cs="Tahoma"/>
          <w:b/>
          <w:i/>
          <w:noProof/>
          <w:color w:val="5B9BD5" w:themeColor="accent1"/>
          <w:sz w:val="24"/>
          <w:szCs w:val="24"/>
        </w:rPr>
        <w:t>“</w:t>
      </w:r>
      <w:r w:rsidR="00E566EE">
        <w:rPr>
          <w:rFonts w:cs="Tahoma"/>
          <w:b/>
          <w:i/>
          <w:noProof/>
          <w:color w:val="5B9BD5" w:themeColor="accent1"/>
          <w:sz w:val="24"/>
          <w:szCs w:val="24"/>
        </w:rPr>
        <w:t>Bugün dünyanın her yerinde jean’in adı Türkçe</w:t>
      </w:r>
      <w:r>
        <w:rPr>
          <w:rFonts w:cs="Tahoma"/>
          <w:b/>
          <w:i/>
          <w:noProof/>
          <w:color w:val="5B9BD5" w:themeColor="accent1"/>
          <w:sz w:val="24"/>
          <w:szCs w:val="24"/>
        </w:rPr>
        <w:t>… 2016’da dünyada 7,5 milyon jean sattık”</w:t>
      </w:r>
      <w:r w:rsidR="00E566EE">
        <w:rPr>
          <w:rFonts w:cs="Tahoma"/>
          <w:b/>
          <w:i/>
          <w:noProof/>
          <w:color w:val="5B9BD5" w:themeColor="accent1"/>
          <w:sz w:val="24"/>
          <w:szCs w:val="24"/>
        </w:rPr>
        <w:t xml:space="preserve"> </w:t>
      </w:r>
    </w:p>
    <w:p w:rsidR="00E566EE" w:rsidRPr="0091352C" w:rsidRDefault="00E566EE" w:rsidP="007B353B">
      <w:pPr>
        <w:autoSpaceDE w:val="0"/>
        <w:autoSpaceDN w:val="0"/>
        <w:adjustRightInd w:val="0"/>
        <w:spacing w:after="0" w:line="240" w:lineRule="auto"/>
        <w:rPr>
          <w:rFonts w:cs="Tahoma"/>
          <w:b/>
          <w:i/>
          <w:noProof/>
          <w:color w:val="5B9BD5" w:themeColor="accent1"/>
          <w:sz w:val="12"/>
          <w:szCs w:val="24"/>
        </w:rPr>
      </w:pPr>
    </w:p>
    <w:p w:rsidR="00763F62" w:rsidRDefault="00D54689" w:rsidP="007B353B">
      <w:pPr>
        <w:spacing w:after="0" w:line="240" w:lineRule="auto"/>
        <w:rPr>
          <w:noProof/>
        </w:rPr>
      </w:pPr>
      <w:r w:rsidRPr="00DF466D">
        <w:rPr>
          <w:b/>
          <w:lang w:eastAsia="tr-TR"/>
        </w:rPr>
        <w:t>Cüneyt Yavuz</w:t>
      </w:r>
      <w:r>
        <w:rPr>
          <w:lang w:eastAsia="tr-TR"/>
        </w:rPr>
        <w:t xml:space="preserve"> sözlerini şöyle sürdürdü: “</w:t>
      </w:r>
      <w:r w:rsidR="00E566EE">
        <w:rPr>
          <w:lang w:eastAsia="tr-TR"/>
        </w:rPr>
        <w:t xml:space="preserve">Köklerinden gelen güçlü denim uzmanlığı, üstün kaliteli ürünleri ve Perfect Fit stratejisiyle, Mavi, bugün </w:t>
      </w:r>
      <w:proofErr w:type="spellStart"/>
      <w:r w:rsidR="00E566EE">
        <w:rPr>
          <w:lang w:eastAsia="tr-TR"/>
        </w:rPr>
        <w:t>blue</w:t>
      </w:r>
      <w:proofErr w:type="spellEnd"/>
      <w:r w:rsidR="00E566EE">
        <w:rPr>
          <w:lang w:eastAsia="tr-TR"/>
        </w:rPr>
        <w:t xml:space="preserve"> </w:t>
      </w:r>
      <w:proofErr w:type="spellStart"/>
      <w:r w:rsidR="00E566EE">
        <w:rPr>
          <w:lang w:eastAsia="tr-TR"/>
        </w:rPr>
        <w:t>jean’de</w:t>
      </w:r>
      <w:proofErr w:type="spellEnd"/>
      <w:r w:rsidRPr="00DF466D">
        <w:rPr>
          <w:lang w:eastAsia="tr-TR"/>
        </w:rPr>
        <w:t xml:space="preserve"> küresel bir üne sahip</w:t>
      </w:r>
      <w:r w:rsidR="00E566EE">
        <w:rPr>
          <w:lang w:eastAsia="tr-TR"/>
        </w:rPr>
        <w:t>.</w:t>
      </w:r>
      <w:r w:rsidRPr="00DF466D">
        <w:rPr>
          <w:lang w:eastAsia="tr-TR"/>
        </w:rPr>
        <w:t xml:space="preserve"> 2016’da dünyada 7,5 milyon adet </w:t>
      </w:r>
      <w:proofErr w:type="spellStart"/>
      <w:r w:rsidRPr="00DF466D">
        <w:rPr>
          <w:lang w:eastAsia="tr-TR"/>
        </w:rPr>
        <w:t>jea</w:t>
      </w:r>
      <w:r>
        <w:rPr>
          <w:lang w:eastAsia="tr-TR"/>
        </w:rPr>
        <w:t>n</w:t>
      </w:r>
      <w:proofErr w:type="spellEnd"/>
      <w:r>
        <w:rPr>
          <w:lang w:eastAsia="tr-TR"/>
        </w:rPr>
        <w:t xml:space="preserve"> satışı gerçekleştirdi</w:t>
      </w:r>
      <w:r w:rsidR="00E566EE">
        <w:rPr>
          <w:lang w:eastAsia="tr-TR"/>
        </w:rPr>
        <w:t>k</w:t>
      </w:r>
      <w:r>
        <w:rPr>
          <w:lang w:eastAsia="tr-TR"/>
        </w:rPr>
        <w:t xml:space="preserve">. </w:t>
      </w:r>
      <w:r w:rsidR="00E566EE">
        <w:rPr>
          <w:lang w:eastAsia="tr-TR"/>
        </w:rPr>
        <w:t xml:space="preserve">Son 3 yılda </w:t>
      </w:r>
      <w:proofErr w:type="spellStart"/>
      <w:r w:rsidR="00E566EE">
        <w:rPr>
          <w:lang w:eastAsia="tr-TR"/>
        </w:rPr>
        <w:t>jean</w:t>
      </w:r>
      <w:proofErr w:type="spellEnd"/>
      <w:r w:rsidR="00E566EE">
        <w:rPr>
          <w:lang w:eastAsia="tr-TR"/>
        </w:rPr>
        <w:t xml:space="preserve"> satış</w:t>
      </w:r>
      <w:r w:rsidR="00136E77">
        <w:rPr>
          <w:lang w:eastAsia="tr-TR"/>
        </w:rPr>
        <w:t>ı</w:t>
      </w:r>
      <w:r w:rsidR="008D0740">
        <w:rPr>
          <w:lang w:eastAsia="tr-TR"/>
        </w:rPr>
        <w:t xml:space="preserve"> gelirlerinde </w:t>
      </w:r>
      <w:r w:rsidR="00E566EE">
        <w:rPr>
          <w:lang w:eastAsia="tr-TR"/>
        </w:rPr>
        <w:t>yıllık ortalama %</w:t>
      </w:r>
      <w:proofErr w:type="gramStart"/>
      <w:r w:rsidR="00E566EE">
        <w:rPr>
          <w:lang w:eastAsia="tr-TR"/>
        </w:rPr>
        <w:t>26.4</w:t>
      </w:r>
      <w:proofErr w:type="gramEnd"/>
      <w:r w:rsidR="00E566EE">
        <w:rPr>
          <w:lang w:eastAsia="tr-TR"/>
        </w:rPr>
        <w:t xml:space="preserve"> artış yak</w:t>
      </w:r>
      <w:r w:rsidR="00136E77">
        <w:rPr>
          <w:lang w:eastAsia="tr-TR"/>
        </w:rPr>
        <w:t>aladık. Bugün gururla dünyanın h</w:t>
      </w:r>
      <w:r w:rsidR="00E566EE">
        <w:rPr>
          <w:lang w:eastAsia="tr-TR"/>
        </w:rPr>
        <w:t xml:space="preserve">er yerinde </w:t>
      </w:r>
      <w:proofErr w:type="spellStart"/>
      <w:r w:rsidR="00E566EE">
        <w:rPr>
          <w:lang w:eastAsia="tr-TR"/>
        </w:rPr>
        <w:t>jean’in</w:t>
      </w:r>
      <w:proofErr w:type="spellEnd"/>
      <w:r w:rsidR="00E566EE">
        <w:rPr>
          <w:lang w:eastAsia="tr-TR"/>
        </w:rPr>
        <w:t xml:space="preserve"> adı Türkçe diyebiliyoruz.</w:t>
      </w:r>
      <w:r w:rsidR="00B83A15">
        <w:rPr>
          <w:lang w:eastAsia="tr-TR"/>
        </w:rPr>
        <w:t xml:space="preserve"> </w:t>
      </w:r>
      <w:r w:rsidR="00B83A15" w:rsidRPr="0091352C">
        <w:rPr>
          <w:b/>
          <w:noProof/>
        </w:rPr>
        <w:t>Richard Branson</w:t>
      </w:r>
      <w:r w:rsidR="00B83A15">
        <w:rPr>
          <w:noProof/>
        </w:rPr>
        <w:t xml:space="preserve">’dan </w:t>
      </w:r>
      <w:r w:rsidR="00B83A15" w:rsidRPr="0091352C">
        <w:rPr>
          <w:b/>
          <w:noProof/>
        </w:rPr>
        <w:t>Kendall Jenner</w:t>
      </w:r>
      <w:r w:rsidR="00B83A15">
        <w:rPr>
          <w:noProof/>
        </w:rPr>
        <w:t>’a</w:t>
      </w:r>
      <w:r w:rsidR="00B83A15" w:rsidRPr="00763F62">
        <w:rPr>
          <w:noProof/>
        </w:rPr>
        <w:t>,</w:t>
      </w:r>
      <w:r w:rsidR="00B83A15" w:rsidRPr="0091352C">
        <w:rPr>
          <w:b/>
          <w:noProof/>
        </w:rPr>
        <w:t xml:space="preserve"> Lady Gaga</w:t>
      </w:r>
      <w:r w:rsidR="00B83A15">
        <w:rPr>
          <w:noProof/>
        </w:rPr>
        <w:t xml:space="preserve">’dan </w:t>
      </w:r>
      <w:r w:rsidR="00B83A15" w:rsidRPr="00FC6B12">
        <w:rPr>
          <w:noProof/>
        </w:rPr>
        <w:t>Colin Farrell</w:t>
      </w:r>
      <w:r w:rsidR="00B83A15">
        <w:rPr>
          <w:noProof/>
        </w:rPr>
        <w:t xml:space="preserve">’a kadar </w:t>
      </w:r>
      <w:r w:rsidR="00443A68">
        <w:rPr>
          <w:noProof/>
        </w:rPr>
        <w:t>dünyaca ünlü kişileri Türk jean’ine hayran bıraktık.</w:t>
      </w:r>
      <w:r w:rsidR="00763F62">
        <w:rPr>
          <w:noProof/>
        </w:rPr>
        <w:t xml:space="preserve"> Global reklamlarında </w:t>
      </w:r>
      <w:r w:rsidR="00763F62" w:rsidRPr="0091352C">
        <w:rPr>
          <w:b/>
          <w:noProof/>
        </w:rPr>
        <w:t>Adriana Lima, Elsa Hosk, Lucky Blue Smith ve Barbara Palvin</w:t>
      </w:r>
      <w:r w:rsidR="00763F62">
        <w:rPr>
          <w:noProof/>
        </w:rPr>
        <w:t xml:space="preserve"> gibi ünlülerle işbirliği yapan Mavi, Türkiye’de ise </w:t>
      </w:r>
      <w:r w:rsidR="00763F62" w:rsidRPr="0091352C">
        <w:rPr>
          <w:b/>
          <w:noProof/>
        </w:rPr>
        <w:t>Kıvanç Tatlıtuğ</w:t>
      </w:r>
      <w:r w:rsidR="00763F62">
        <w:rPr>
          <w:noProof/>
        </w:rPr>
        <w:t xml:space="preserve"> gibi en önde gelen isimlerle çalışıyor. </w:t>
      </w:r>
    </w:p>
    <w:p w:rsidR="00D54689" w:rsidRDefault="00D54689" w:rsidP="007B353B">
      <w:pPr>
        <w:pStyle w:val="DzMetin"/>
        <w:rPr>
          <w:rFonts w:asciiTheme="minorHAnsi" w:hAnsiTheme="minorHAnsi" w:cstheme="minorBidi"/>
          <w:lang w:eastAsia="tr-TR"/>
        </w:rPr>
      </w:pPr>
    </w:p>
    <w:p w:rsidR="009C186B" w:rsidRPr="008B4E16" w:rsidRDefault="009C186B" w:rsidP="007B353B">
      <w:pPr>
        <w:tabs>
          <w:tab w:val="left" w:pos="5835"/>
        </w:tabs>
        <w:spacing w:after="0" w:line="240" w:lineRule="auto"/>
        <w:rPr>
          <w:b/>
          <w:i/>
          <w:lang w:eastAsia="tr-TR"/>
        </w:rPr>
      </w:pPr>
      <w:r w:rsidRPr="008B4E16">
        <w:rPr>
          <w:rFonts w:cs="Tahoma"/>
          <w:b/>
          <w:i/>
          <w:noProof/>
          <w:color w:val="5B9BD5" w:themeColor="accent1"/>
          <w:sz w:val="24"/>
          <w:szCs w:val="24"/>
        </w:rPr>
        <w:t>“2016’da 1 milyon yeni müşteriye ulaşan Mavi, her yıl istikrarlı büyümesini sürdürüyor.”</w:t>
      </w:r>
    </w:p>
    <w:p w:rsidR="00A957DD" w:rsidRPr="0091352C" w:rsidRDefault="00A957DD" w:rsidP="007B353B">
      <w:pPr>
        <w:autoSpaceDE w:val="0"/>
        <w:autoSpaceDN w:val="0"/>
        <w:adjustRightInd w:val="0"/>
        <w:spacing w:after="0" w:line="240" w:lineRule="auto"/>
        <w:rPr>
          <w:sz w:val="14"/>
          <w:lang w:eastAsia="tr-TR"/>
        </w:rPr>
      </w:pPr>
    </w:p>
    <w:p w:rsidR="002465DE" w:rsidRDefault="002465DE" w:rsidP="007B353B">
      <w:pPr>
        <w:autoSpaceDE w:val="0"/>
        <w:autoSpaceDN w:val="0"/>
        <w:adjustRightInd w:val="0"/>
        <w:spacing w:after="0" w:line="240" w:lineRule="auto"/>
        <w:rPr>
          <w:lang w:eastAsia="tr-TR"/>
        </w:rPr>
      </w:pPr>
      <w:r w:rsidRPr="009C186B">
        <w:rPr>
          <w:lang w:eastAsia="tr-TR"/>
        </w:rPr>
        <w:t xml:space="preserve">Mavi’nin %44’ü denim, %56’sı </w:t>
      </w:r>
      <w:proofErr w:type="spellStart"/>
      <w:r w:rsidRPr="009C186B">
        <w:rPr>
          <w:lang w:eastAsia="tr-TR"/>
        </w:rPr>
        <w:t>lifestyle</w:t>
      </w:r>
      <w:proofErr w:type="spellEnd"/>
      <w:r w:rsidRPr="009C186B">
        <w:rPr>
          <w:lang w:eastAsia="tr-TR"/>
        </w:rPr>
        <w:t xml:space="preserve"> ürünlerden oluşan koleksiyonu</w:t>
      </w:r>
      <w:r w:rsidR="009C186B" w:rsidRPr="009C186B">
        <w:rPr>
          <w:lang w:eastAsia="tr-TR"/>
        </w:rPr>
        <w:t xml:space="preserve">nun, </w:t>
      </w:r>
      <w:proofErr w:type="gramStart"/>
      <w:r w:rsidR="009C186B" w:rsidRPr="009C186B">
        <w:rPr>
          <w:lang w:eastAsia="tr-TR"/>
        </w:rPr>
        <w:t>global</w:t>
      </w:r>
      <w:proofErr w:type="gramEnd"/>
      <w:r w:rsidR="009C186B" w:rsidRPr="009C186B">
        <w:rPr>
          <w:lang w:eastAsia="tr-TR"/>
        </w:rPr>
        <w:t xml:space="preserve"> </w:t>
      </w:r>
      <w:r w:rsidRPr="009C186B">
        <w:rPr>
          <w:lang w:eastAsia="tr-TR"/>
        </w:rPr>
        <w:t>moda trendlerine gerçek zamanlı yanıt ver</w:t>
      </w:r>
      <w:r w:rsidR="009C186B" w:rsidRPr="009C186B">
        <w:rPr>
          <w:lang w:eastAsia="tr-TR"/>
        </w:rPr>
        <w:t>diğini</w:t>
      </w:r>
      <w:r w:rsidR="00DF466D">
        <w:rPr>
          <w:lang w:eastAsia="tr-TR"/>
        </w:rPr>
        <w:t xml:space="preserve"> ve Mavi’nin gelecek potansiyeli adına önemli ipuçları taşıdığını </w:t>
      </w:r>
      <w:r w:rsidR="009C186B" w:rsidRPr="009C186B">
        <w:rPr>
          <w:lang w:eastAsia="tr-TR"/>
        </w:rPr>
        <w:t xml:space="preserve">belirten </w:t>
      </w:r>
      <w:r w:rsidR="009C186B" w:rsidRPr="009C186B">
        <w:rPr>
          <w:b/>
          <w:lang w:eastAsia="tr-TR"/>
        </w:rPr>
        <w:t>Cüneyt Yavuz</w:t>
      </w:r>
      <w:r w:rsidR="009C186B" w:rsidRPr="009C186B">
        <w:rPr>
          <w:lang w:eastAsia="tr-TR"/>
        </w:rPr>
        <w:t>, “</w:t>
      </w:r>
      <w:r w:rsidRPr="009C186B">
        <w:rPr>
          <w:lang w:eastAsia="tr-TR"/>
        </w:rPr>
        <w:t>Faaliyet gösterdiği</w:t>
      </w:r>
      <w:r w:rsidR="009C186B">
        <w:rPr>
          <w:lang w:eastAsia="tr-TR"/>
        </w:rPr>
        <w:t>miz</w:t>
      </w:r>
      <w:r w:rsidRPr="009C186B">
        <w:rPr>
          <w:lang w:eastAsia="tr-TR"/>
        </w:rPr>
        <w:t xml:space="preserve"> </w:t>
      </w:r>
      <w:r w:rsidR="009C186B">
        <w:rPr>
          <w:lang w:eastAsia="tr-TR"/>
        </w:rPr>
        <w:t xml:space="preserve">tüm </w:t>
      </w:r>
      <w:r w:rsidRPr="009C186B">
        <w:rPr>
          <w:lang w:eastAsia="tr-TR"/>
        </w:rPr>
        <w:t>pazarlarda etkili iletişim stratejisiyle beğeni toplayan Mavi, Türkiye’de %53</w:t>
      </w:r>
      <w:r w:rsidR="009C186B" w:rsidRPr="009C186B">
        <w:rPr>
          <w:lang w:eastAsia="tr-TR"/>
        </w:rPr>
        <w:t xml:space="preserve">’lük oranla </w:t>
      </w:r>
      <w:proofErr w:type="spellStart"/>
      <w:r w:rsidRPr="009C186B">
        <w:rPr>
          <w:lang w:eastAsia="tr-TR"/>
        </w:rPr>
        <w:t>jea</w:t>
      </w:r>
      <w:r w:rsidR="009C186B" w:rsidRPr="009C186B">
        <w:rPr>
          <w:lang w:eastAsia="tr-TR"/>
        </w:rPr>
        <w:t>n</w:t>
      </w:r>
      <w:proofErr w:type="spellEnd"/>
      <w:r w:rsidR="009C186B" w:rsidRPr="009C186B">
        <w:rPr>
          <w:lang w:eastAsia="tr-TR"/>
        </w:rPr>
        <w:t xml:space="preserve"> deyince akla gelen ilk marka. </w:t>
      </w:r>
      <w:r w:rsidRPr="009C186B">
        <w:rPr>
          <w:lang w:eastAsia="tr-TR"/>
        </w:rPr>
        <w:t xml:space="preserve">Sınıfının en iyisi olan Mavi sadakat programı </w:t>
      </w:r>
      <w:proofErr w:type="spellStart"/>
      <w:r w:rsidRPr="009C186B">
        <w:rPr>
          <w:lang w:eastAsia="tr-TR"/>
        </w:rPr>
        <w:t>Kartuş’un</w:t>
      </w:r>
      <w:proofErr w:type="spellEnd"/>
      <w:r w:rsidRPr="009C186B">
        <w:rPr>
          <w:lang w:eastAsia="tr-TR"/>
        </w:rPr>
        <w:t xml:space="preserve"> 3,9 milyonu son iki yıldır aktif olmak üzere</w:t>
      </w:r>
      <w:r w:rsidR="009C186B">
        <w:rPr>
          <w:lang w:eastAsia="tr-TR"/>
        </w:rPr>
        <w:t xml:space="preserve"> </w:t>
      </w:r>
      <w:r w:rsidRPr="009C186B">
        <w:rPr>
          <w:lang w:eastAsia="tr-TR"/>
        </w:rPr>
        <w:t xml:space="preserve">toplamda </w:t>
      </w:r>
      <w:r w:rsidRPr="00C36161">
        <w:rPr>
          <w:b/>
          <w:lang w:eastAsia="tr-TR"/>
        </w:rPr>
        <w:t>5,7 milyon üyesi</w:t>
      </w:r>
      <w:r w:rsidRPr="009C186B">
        <w:rPr>
          <w:lang w:eastAsia="tr-TR"/>
        </w:rPr>
        <w:t xml:space="preserve"> bulunuyor. 2016’da </w:t>
      </w:r>
      <w:r w:rsidR="007F0800">
        <w:rPr>
          <w:lang w:eastAsia="tr-TR"/>
        </w:rPr>
        <w:t>1 milyon</w:t>
      </w:r>
      <w:r w:rsidRPr="009C186B">
        <w:rPr>
          <w:lang w:eastAsia="tr-TR"/>
        </w:rPr>
        <w:t xml:space="preserve"> yeni müşteriye ulaşan </w:t>
      </w:r>
      <w:r w:rsidR="009C186B">
        <w:rPr>
          <w:lang w:eastAsia="tr-TR"/>
        </w:rPr>
        <w:t>Mavi</w:t>
      </w:r>
      <w:r w:rsidRPr="009C186B">
        <w:rPr>
          <w:lang w:eastAsia="tr-TR"/>
        </w:rPr>
        <w:t>, her yıl istikrarlı</w:t>
      </w:r>
      <w:r w:rsidR="009C186B">
        <w:rPr>
          <w:lang w:eastAsia="tr-TR"/>
        </w:rPr>
        <w:t xml:space="preserve"> </w:t>
      </w:r>
      <w:r w:rsidRPr="009C186B">
        <w:rPr>
          <w:lang w:eastAsia="tr-TR"/>
        </w:rPr>
        <w:t xml:space="preserve">büyümesini sürdürüyor. </w:t>
      </w:r>
      <w:r w:rsidR="009C186B">
        <w:rPr>
          <w:lang w:eastAsia="tr-TR"/>
        </w:rPr>
        <w:t xml:space="preserve">Mavi, </w:t>
      </w:r>
      <w:r w:rsidRPr="009C186B">
        <w:rPr>
          <w:lang w:eastAsia="tr-TR"/>
        </w:rPr>
        <w:t>3.340 yete</w:t>
      </w:r>
      <w:r w:rsidR="009C186B">
        <w:rPr>
          <w:lang w:eastAsia="tr-TR"/>
        </w:rPr>
        <w:t>nekli, işine bağlı, dinamik</w:t>
      </w:r>
      <w:r w:rsidR="007F0800">
        <w:rPr>
          <w:lang w:eastAsia="tr-TR"/>
        </w:rPr>
        <w:t xml:space="preserve"> </w:t>
      </w:r>
      <w:r w:rsidR="009C186B">
        <w:rPr>
          <w:lang w:eastAsia="tr-TR"/>
        </w:rPr>
        <w:t xml:space="preserve">çalışanı ve </w:t>
      </w:r>
      <w:r w:rsidRPr="009C186B">
        <w:rPr>
          <w:lang w:eastAsia="tr-TR"/>
        </w:rPr>
        <w:t>uluslararası yetkinliğini kanıtlamı</w:t>
      </w:r>
      <w:r w:rsidR="009C186B">
        <w:rPr>
          <w:lang w:eastAsia="tr-TR"/>
        </w:rPr>
        <w:t xml:space="preserve">ş </w:t>
      </w:r>
      <w:r w:rsidRPr="009C186B">
        <w:rPr>
          <w:lang w:eastAsia="tr-TR"/>
        </w:rPr>
        <w:t>yönetimiyle</w:t>
      </w:r>
      <w:r w:rsidR="007F0800">
        <w:rPr>
          <w:lang w:eastAsia="tr-TR"/>
        </w:rPr>
        <w:t>,</w:t>
      </w:r>
      <w:r w:rsidRPr="009C186B">
        <w:rPr>
          <w:lang w:eastAsia="tr-TR"/>
        </w:rPr>
        <w:t xml:space="preserve"> </w:t>
      </w:r>
      <w:r w:rsidR="009C186B">
        <w:rPr>
          <w:lang w:eastAsia="tr-TR"/>
        </w:rPr>
        <w:t xml:space="preserve">gençlerin </w:t>
      </w:r>
      <w:r w:rsidRPr="009C186B">
        <w:rPr>
          <w:lang w:eastAsia="tr-TR"/>
        </w:rPr>
        <w:t>en çok çalışmak is</w:t>
      </w:r>
      <w:r w:rsidR="009C186B">
        <w:rPr>
          <w:lang w:eastAsia="tr-TR"/>
        </w:rPr>
        <w:t>tediği şirket konumunda.</w:t>
      </w:r>
      <w:r w:rsidR="007F0800">
        <w:rPr>
          <w:lang w:eastAsia="tr-TR"/>
        </w:rPr>
        <w:t>” dedi.</w:t>
      </w:r>
    </w:p>
    <w:p w:rsidR="00A733BE" w:rsidRDefault="00A733BE" w:rsidP="007B353B">
      <w:pPr>
        <w:autoSpaceDE w:val="0"/>
        <w:autoSpaceDN w:val="0"/>
        <w:adjustRightInd w:val="0"/>
        <w:spacing w:after="0" w:line="240" w:lineRule="auto"/>
        <w:rPr>
          <w:lang w:eastAsia="tr-TR"/>
        </w:rPr>
      </w:pPr>
      <w:bookmarkStart w:id="0" w:name="_GoBack"/>
      <w:bookmarkEnd w:id="0"/>
    </w:p>
    <w:p w:rsidR="00DF466D" w:rsidRDefault="00DF466D" w:rsidP="007B353B">
      <w:pPr>
        <w:autoSpaceDE w:val="0"/>
        <w:autoSpaceDN w:val="0"/>
        <w:adjustRightInd w:val="0"/>
        <w:spacing w:after="0" w:line="240" w:lineRule="auto"/>
        <w:rPr>
          <w:lang w:eastAsia="tr-TR"/>
        </w:rPr>
      </w:pPr>
    </w:p>
    <w:p w:rsidR="009D7E13" w:rsidRPr="00DF466D" w:rsidRDefault="009D7E13" w:rsidP="007B353B">
      <w:pPr>
        <w:autoSpaceDE w:val="0"/>
        <w:autoSpaceDN w:val="0"/>
        <w:adjustRightInd w:val="0"/>
        <w:spacing w:after="0" w:line="240" w:lineRule="auto"/>
        <w:rPr>
          <w:rFonts w:cs="Tahoma"/>
          <w:b/>
          <w:i/>
          <w:noProof/>
          <w:color w:val="5B9BD5" w:themeColor="accent1"/>
          <w:sz w:val="24"/>
          <w:szCs w:val="24"/>
        </w:rPr>
      </w:pPr>
      <w:r w:rsidRPr="00DF466D">
        <w:rPr>
          <w:rFonts w:cs="Tahoma"/>
          <w:b/>
          <w:i/>
          <w:noProof/>
          <w:color w:val="5B9BD5" w:themeColor="accent1"/>
          <w:sz w:val="24"/>
          <w:szCs w:val="24"/>
        </w:rPr>
        <w:lastRenderedPageBreak/>
        <w:t>“</w:t>
      </w:r>
      <w:r w:rsidR="008D0740">
        <w:rPr>
          <w:rFonts w:cs="Tahoma"/>
          <w:b/>
          <w:i/>
          <w:noProof/>
          <w:color w:val="5B9BD5" w:themeColor="accent1"/>
          <w:sz w:val="24"/>
          <w:szCs w:val="24"/>
        </w:rPr>
        <w:t>Türkiye</w:t>
      </w:r>
      <w:r>
        <w:rPr>
          <w:rFonts w:cs="Tahoma"/>
          <w:b/>
          <w:i/>
          <w:noProof/>
          <w:color w:val="5B9BD5" w:themeColor="accent1"/>
          <w:sz w:val="24"/>
          <w:szCs w:val="24"/>
        </w:rPr>
        <w:t>, Mavi’nin her zaman en önemli öncelikleri ara</w:t>
      </w:r>
      <w:r w:rsidR="007B353B">
        <w:rPr>
          <w:rFonts w:cs="Tahoma"/>
          <w:b/>
          <w:i/>
          <w:noProof/>
          <w:color w:val="5B9BD5" w:themeColor="accent1"/>
          <w:sz w:val="24"/>
          <w:szCs w:val="24"/>
        </w:rPr>
        <w:t>sında.</w:t>
      </w:r>
      <w:r w:rsidR="00343279">
        <w:rPr>
          <w:rFonts w:cs="Tahoma"/>
          <w:b/>
          <w:i/>
          <w:noProof/>
          <w:color w:val="5B9BD5" w:themeColor="accent1"/>
          <w:sz w:val="24"/>
          <w:szCs w:val="24"/>
        </w:rPr>
        <w:t>”</w:t>
      </w:r>
      <w:r w:rsidRPr="00DF466D">
        <w:rPr>
          <w:rFonts w:cs="Tahoma"/>
          <w:b/>
          <w:i/>
          <w:noProof/>
          <w:color w:val="5B9BD5" w:themeColor="accent1"/>
          <w:sz w:val="24"/>
          <w:szCs w:val="24"/>
        </w:rPr>
        <w:t xml:space="preserve"> </w:t>
      </w:r>
    </w:p>
    <w:p w:rsidR="00A957DD" w:rsidRPr="00C36161" w:rsidRDefault="00A957DD" w:rsidP="007B353B">
      <w:pPr>
        <w:spacing w:after="0" w:line="240" w:lineRule="auto"/>
        <w:rPr>
          <w:sz w:val="16"/>
          <w:lang w:eastAsia="tr-TR"/>
        </w:rPr>
      </w:pPr>
    </w:p>
    <w:p w:rsidR="006B5291" w:rsidRDefault="009D7E13" w:rsidP="007B353B">
      <w:pPr>
        <w:spacing w:after="0" w:line="240" w:lineRule="auto"/>
        <w:rPr>
          <w:lang w:eastAsia="tr-TR"/>
        </w:rPr>
      </w:pPr>
      <w:r w:rsidRPr="00FC5FB2">
        <w:rPr>
          <w:lang w:eastAsia="tr-TR"/>
        </w:rPr>
        <w:t xml:space="preserve">Mavi’nin giderek büyüyen </w:t>
      </w:r>
      <w:proofErr w:type="gramStart"/>
      <w:r w:rsidRPr="00FC5FB2">
        <w:rPr>
          <w:lang w:eastAsia="tr-TR"/>
        </w:rPr>
        <w:t>global</w:t>
      </w:r>
      <w:proofErr w:type="gramEnd"/>
      <w:r w:rsidRPr="00FC5FB2">
        <w:rPr>
          <w:lang w:eastAsia="tr-TR"/>
        </w:rPr>
        <w:t xml:space="preserve"> pazarında, Türkiye’nin her zaman</w:t>
      </w:r>
      <w:r w:rsidR="00B6397A" w:rsidRPr="00FC5FB2">
        <w:rPr>
          <w:lang w:eastAsia="tr-TR"/>
        </w:rPr>
        <w:t xml:space="preserve"> ayrı bir yeri olduğunu ve üretimde yerel tedarik oranlarının %80 seviyesin</w:t>
      </w:r>
      <w:r w:rsidR="00FC5FB2" w:rsidRPr="007D5DF2">
        <w:rPr>
          <w:lang w:eastAsia="tr-TR"/>
        </w:rPr>
        <w:t>de olduğunu</w:t>
      </w:r>
      <w:r w:rsidR="00B6397A" w:rsidRPr="00FC5FB2">
        <w:rPr>
          <w:lang w:eastAsia="tr-TR"/>
        </w:rPr>
        <w:t xml:space="preserve"> belirten</w:t>
      </w:r>
      <w:r w:rsidR="00B6397A">
        <w:rPr>
          <w:lang w:eastAsia="tr-TR"/>
        </w:rPr>
        <w:t xml:space="preserve"> </w:t>
      </w:r>
      <w:r w:rsidRPr="009D7E13">
        <w:rPr>
          <w:b/>
          <w:lang w:eastAsia="tr-TR"/>
        </w:rPr>
        <w:t>Cüneyt Yavuz</w:t>
      </w:r>
      <w:r>
        <w:rPr>
          <w:lang w:eastAsia="tr-TR"/>
        </w:rPr>
        <w:t xml:space="preserve"> </w:t>
      </w:r>
      <w:r w:rsidR="0020398B">
        <w:rPr>
          <w:lang w:eastAsia="tr-TR"/>
        </w:rPr>
        <w:t>“Güçlü perakendeci kimliğiyle Mavi’nin Türkiye’deki toplam perakende satış alanı 117 bin m</w:t>
      </w:r>
      <w:r w:rsidR="0020398B" w:rsidRPr="009D7E13">
        <w:rPr>
          <w:vertAlign w:val="superscript"/>
          <w:lang w:eastAsia="tr-TR"/>
        </w:rPr>
        <w:t>2</w:t>
      </w:r>
      <w:r w:rsidR="0020398B">
        <w:rPr>
          <w:lang w:eastAsia="tr-TR"/>
        </w:rPr>
        <w:t>’ye ulaş</w:t>
      </w:r>
      <w:r w:rsidR="00B6397A">
        <w:rPr>
          <w:lang w:eastAsia="tr-TR"/>
        </w:rPr>
        <w:t>tı.</w:t>
      </w:r>
      <w:r w:rsidR="00FC5FB2">
        <w:rPr>
          <w:lang w:eastAsia="tr-TR"/>
        </w:rPr>
        <w:t xml:space="preserve"> </w:t>
      </w:r>
      <w:r w:rsidR="0020398B">
        <w:rPr>
          <w:lang w:eastAsia="tr-TR"/>
        </w:rPr>
        <w:t xml:space="preserve"> </w:t>
      </w:r>
      <w:r w:rsidR="00B6397A">
        <w:rPr>
          <w:lang w:eastAsia="tr-TR"/>
        </w:rPr>
        <w:t>Türkiye’deki p</w:t>
      </w:r>
      <w:r w:rsidR="0020398B">
        <w:rPr>
          <w:lang w:eastAsia="tr-TR"/>
        </w:rPr>
        <w:t xml:space="preserve">erakende mağazalarımızın </w:t>
      </w:r>
      <w:r w:rsidR="008D0740">
        <w:rPr>
          <w:lang w:eastAsia="tr-TR"/>
        </w:rPr>
        <w:t xml:space="preserve">sayısı </w:t>
      </w:r>
      <w:r w:rsidR="0020398B">
        <w:rPr>
          <w:lang w:eastAsia="tr-TR"/>
        </w:rPr>
        <w:t xml:space="preserve">2014-2016 arasında </w:t>
      </w:r>
      <w:r w:rsidR="008D0740">
        <w:rPr>
          <w:lang w:eastAsia="tr-TR"/>
        </w:rPr>
        <w:t xml:space="preserve">yıllık ortalama </w:t>
      </w:r>
      <w:r w:rsidR="0020398B">
        <w:rPr>
          <w:lang w:eastAsia="tr-TR"/>
        </w:rPr>
        <w:t>%</w:t>
      </w:r>
      <w:r w:rsidR="008D0740">
        <w:rPr>
          <w:lang w:eastAsia="tr-TR"/>
        </w:rPr>
        <w:t>12</w:t>
      </w:r>
      <w:r w:rsidR="0020398B">
        <w:rPr>
          <w:lang w:eastAsia="tr-TR"/>
        </w:rPr>
        <w:t xml:space="preserve"> büyü</w:t>
      </w:r>
      <w:r w:rsidR="00B6397A">
        <w:rPr>
          <w:lang w:eastAsia="tr-TR"/>
        </w:rPr>
        <w:t xml:space="preserve">rken, aynı dönemde </w:t>
      </w:r>
      <w:r w:rsidR="008D0740">
        <w:rPr>
          <w:lang w:eastAsia="tr-TR"/>
        </w:rPr>
        <w:t xml:space="preserve">mağazalarımızın metrekaresi yıllık ortalama %21 artış gösterdi. </w:t>
      </w:r>
      <w:r w:rsidR="00FC5FB2">
        <w:rPr>
          <w:lang w:eastAsia="tr-TR"/>
        </w:rPr>
        <w:t xml:space="preserve">Bir yandan yeni mağazalar açarken, diğer yandan mevcut metrekarelerimizi büyüterek çok boyutlu bir büyüme ivmesi yakaladık. </w:t>
      </w:r>
      <w:r w:rsidR="00B6397A">
        <w:rPr>
          <w:lang w:eastAsia="tr-TR"/>
        </w:rPr>
        <w:t xml:space="preserve"> Türkiye pazarına ve ülkemizin genç nüfusuna her zaman güvendi</w:t>
      </w:r>
      <w:r w:rsidR="00FC5FB2">
        <w:rPr>
          <w:lang w:eastAsia="tr-TR"/>
        </w:rPr>
        <w:t>k</w:t>
      </w:r>
      <w:r w:rsidR="00B6397A">
        <w:rPr>
          <w:lang w:eastAsia="tr-TR"/>
        </w:rPr>
        <w:t>, inandı</w:t>
      </w:r>
      <w:r w:rsidR="00FC5FB2">
        <w:rPr>
          <w:lang w:eastAsia="tr-TR"/>
        </w:rPr>
        <w:t>k</w:t>
      </w:r>
      <w:r w:rsidR="00B6397A">
        <w:rPr>
          <w:lang w:eastAsia="tr-TR"/>
        </w:rPr>
        <w:t xml:space="preserve">. Mavi’nin </w:t>
      </w:r>
      <w:proofErr w:type="gramStart"/>
      <w:r w:rsidR="00B6397A">
        <w:rPr>
          <w:lang w:eastAsia="tr-TR"/>
        </w:rPr>
        <w:t>global</w:t>
      </w:r>
      <w:proofErr w:type="gramEnd"/>
      <w:r w:rsidR="00B6397A">
        <w:rPr>
          <w:lang w:eastAsia="tr-TR"/>
        </w:rPr>
        <w:t xml:space="preserve"> anlamda büyümesinin en önemli itici güçlerinden biri Türkiye’nin potansiyeli oldu. Markamız bugüne kadar olduğu gibi bundan sonra da her şeyden önce ‘Türkiye’nin Mavisi’</w:t>
      </w:r>
      <w:r w:rsidR="006B5291">
        <w:rPr>
          <w:lang w:eastAsia="tr-TR"/>
        </w:rPr>
        <w:t xml:space="preserve"> olmaya devam edecek</w:t>
      </w:r>
      <w:r w:rsidR="00B6397A">
        <w:rPr>
          <w:lang w:eastAsia="tr-TR"/>
        </w:rPr>
        <w:t>. İlk günden bu yana, doğduğumuz topraklardan aldığımız ilham ve güçle, daha da çok olmak, daha da ileriye gitmek, markamızı dünyanın dört bir yanına taşımak için çalış</w:t>
      </w:r>
      <w:r w:rsidR="00A957DD">
        <w:rPr>
          <w:lang w:eastAsia="tr-TR"/>
        </w:rPr>
        <w:t>ıyoruz.”</w:t>
      </w:r>
      <w:r w:rsidR="00B6397A">
        <w:rPr>
          <w:lang w:eastAsia="tr-TR"/>
        </w:rPr>
        <w:t xml:space="preserve"> dedi.</w:t>
      </w:r>
    </w:p>
    <w:p w:rsidR="006B5291" w:rsidRDefault="006B5291" w:rsidP="007B353B">
      <w:pPr>
        <w:spacing w:after="0" w:line="240" w:lineRule="auto"/>
        <w:rPr>
          <w:lang w:eastAsia="tr-TR"/>
        </w:rPr>
      </w:pPr>
    </w:p>
    <w:p w:rsidR="00343279" w:rsidRDefault="006B5291" w:rsidP="007B353B">
      <w:pPr>
        <w:pStyle w:val="NormalWeb"/>
        <w:shd w:val="clear" w:color="auto" w:fill="FFFFFF"/>
        <w:spacing w:before="0" w:beforeAutospacing="0" w:after="0" w:afterAutospacing="0"/>
        <w:rPr>
          <w:rFonts w:asciiTheme="minorHAnsi" w:eastAsiaTheme="minorHAnsi" w:hAnsiTheme="minorHAnsi" w:cs="Tahoma"/>
          <w:b/>
          <w:i/>
          <w:noProof/>
          <w:color w:val="5B9BD5" w:themeColor="accent1"/>
          <w:lang w:eastAsia="en-US"/>
        </w:rPr>
      </w:pPr>
      <w:r w:rsidRPr="006B5291">
        <w:rPr>
          <w:rFonts w:asciiTheme="minorHAnsi" w:eastAsiaTheme="minorHAnsi" w:hAnsiTheme="minorHAnsi" w:cs="Tahoma"/>
          <w:b/>
          <w:i/>
          <w:noProof/>
          <w:color w:val="5B9BD5" w:themeColor="accent1"/>
          <w:lang w:eastAsia="en-US"/>
        </w:rPr>
        <w:t>“</w:t>
      </w:r>
      <w:r w:rsidR="00C36161">
        <w:rPr>
          <w:rFonts w:asciiTheme="minorHAnsi" w:eastAsiaTheme="minorHAnsi" w:hAnsiTheme="minorHAnsi" w:cs="Tahoma"/>
          <w:b/>
          <w:i/>
          <w:noProof/>
          <w:color w:val="5B9BD5" w:themeColor="accent1"/>
          <w:lang w:eastAsia="en-US"/>
        </w:rPr>
        <w:t>Artık birlikte çok olacağız…</w:t>
      </w:r>
      <w:r w:rsidR="00343279">
        <w:rPr>
          <w:rFonts w:asciiTheme="minorHAnsi" w:eastAsiaTheme="minorHAnsi" w:hAnsiTheme="minorHAnsi" w:cs="Tahoma"/>
          <w:b/>
          <w:i/>
          <w:noProof/>
          <w:color w:val="5B9BD5" w:themeColor="accent1"/>
          <w:lang w:eastAsia="en-US"/>
        </w:rPr>
        <w:t>”</w:t>
      </w:r>
      <w:r w:rsidR="00C36161">
        <w:rPr>
          <w:rFonts w:asciiTheme="minorHAnsi" w:eastAsiaTheme="minorHAnsi" w:hAnsiTheme="minorHAnsi" w:cs="Tahoma"/>
          <w:b/>
          <w:i/>
          <w:noProof/>
          <w:color w:val="5B9BD5" w:themeColor="accent1"/>
          <w:lang w:eastAsia="en-US"/>
        </w:rPr>
        <w:t xml:space="preserve"> </w:t>
      </w:r>
    </w:p>
    <w:p w:rsidR="00343279" w:rsidRDefault="00343279" w:rsidP="007B353B">
      <w:pPr>
        <w:pStyle w:val="NormalWeb"/>
        <w:shd w:val="clear" w:color="auto" w:fill="FFFFFF"/>
        <w:spacing w:before="0" w:beforeAutospacing="0" w:after="0" w:afterAutospacing="0"/>
        <w:rPr>
          <w:rFonts w:asciiTheme="minorHAnsi" w:eastAsiaTheme="minorHAnsi" w:hAnsiTheme="minorHAnsi" w:cs="Tahoma"/>
          <w:b/>
          <w:i/>
          <w:noProof/>
          <w:color w:val="5B9BD5" w:themeColor="accent1"/>
          <w:lang w:eastAsia="en-US"/>
        </w:rPr>
      </w:pPr>
      <w:r>
        <w:rPr>
          <w:rFonts w:asciiTheme="minorHAnsi" w:eastAsiaTheme="minorHAnsi" w:hAnsiTheme="minorHAnsi" w:cs="Tahoma"/>
          <w:b/>
          <w:i/>
          <w:noProof/>
          <w:color w:val="5B9BD5" w:themeColor="accent1"/>
          <w:lang w:eastAsia="en-US"/>
        </w:rPr>
        <w:t>“</w:t>
      </w:r>
      <w:r w:rsidR="006B5291">
        <w:rPr>
          <w:rFonts w:asciiTheme="minorHAnsi" w:eastAsiaTheme="minorHAnsi" w:hAnsiTheme="minorHAnsi" w:cs="Tahoma"/>
          <w:b/>
          <w:i/>
          <w:noProof/>
          <w:color w:val="5B9BD5" w:themeColor="accent1"/>
          <w:lang w:eastAsia="en-US"/>
        </w:rPr>
        <w:t>Halka arz</w:t>
      </w:r>
      <w:r w:rsidR="006B5291" w:rsidRPr="006B5291">
        <w:rPr>
          <w:rFonts w:asciiTheme="minorHAnsi" w:eastAsiaTheme="minorHAnsi" w:hAnsiTheme="minorHAnsi" w:cs="Tahoma"/>
          <w:b/>
          <w:i/>
          <w:noProof/>
          <w:color w:val="5B9BD5" w:themeColor="accent1"/>
          <w:lang w:eastAsia="en-US"/>
        </w:rPr>
        <w:t>, bir marka için şeffaflığın, sürdür</w:t>
      </w:r>
      <w:r w:rsidR="006B5291">
        <w:rPr>
          <w:rFonts w:asciiTheme="minorHAnsi" w:eastAsiaTheme="minorHAnsi" w:hAnsiTheme="minorHAnsi" w:cs="Tahoma"/>
          <w:b/>
          <w:i/>
          <w:noProof/>
          <w:color w:val="5B9BD5" w:themeColor="accent1"/>
          <w:lang w:eastAsia="en-US"/>
        </w:rPr>
        <w:t>ülebilirliğin, kurumsallaşmanın ve</w:t>
      </w:r>
      <w:r w:rsidR="006B5291" w:rsidRPr="006B5291">
        <w:rPr>
          <w:rFonts w:asciiTheme="minorHAnsi" w:eastAsiaTheme="minorHAnsi" w:hAnsiTheme="minorHAnsi" w:cs="Tahoma"/>
          <w:b/>
          <w:i/>
          <w:noProof/>
          <w:color w:val="5B9BD5" w:themeColor="accent1"/>
          <w:lang w:eastAsia="en-US"/>
        </w:rPr>
        <w:t xml:space="preserve"> yaratılan değerleri çok daha geniş bir kitleyle paylaşmanın en üst seviyesi</w:t>
      </w:r>
      <w:r w:rsidR="006B5291">
        <w:rPr>
          <w:rFonts w:asciiTheme="minorHAnsi" w:eastAsiaTheme="minorHAnsi" w:hAnsiTheme="minorHAnsi" w:cs="Tahoma"/>
          <w:b/>
          <w:i/>
          <w:noProof/>
          <w:color w:val="5B9BD5" w:themeColor="accent1"/>
          <w:lang w:eastAsia="en-US"/>
        </w:rPr>
        <w:t>.”</w:t>
      </w:r>
    </w:p>
    <w:p w:rsidR="00A957DD" w:rsidRDefault="00A957DD" w:rsidP="007B353B">
      <w:pPr>
        <w:pStyle w:val="NormalWeb"/>
        <w:shd w:val="clear" w:color="auto" w:fill="FFFFFF"/>
        <w:spacing w:before="0" w:beforeAutospacing="0" w:after="0" w:afterAutospacing="0"/>
        <w:rPr>
          <w:rFonts w:asciiTheme="minorHAnsi" w:hAnsiTheme="minorHAnsi" w:cstheme="minorBidi"/>
          <w:noProof/>
          <w:sz w:val="22"/>
          <w:szCs w:val="22"/>
        </w:rPr>
      </w:pPr>
    </w:p>
    <w:p w:rsidR="006B5291" w:rsidRDefault="00A957DD" w:rsidP="007B353B">
      <w:pPr>
        <w:pStyle w:val="NormalWeb"/>
        <w:shd w:val="clear" w:color="auto" w:fill="FFFFFF"/>
        <w:spacing w:before="0" w:beforeAutospacing="0" w:after="0" w:afterAutospacing="0"/>
        <w:rPr>
          <w:rFonts w:asciiTheme="minorHAnsi" w:hAnsiTheme="minorHAnsi" w:cstheme="minorBidi"/>
          <w:noProof/>
          <w:sz w:val="22"/>
          <w:szCs w:val="22"/>
        </w:rPr>
      </w:pPr>
      <w:r>
        <w:rPr>
          <w:rFonts w:asciiTheme="minorHAnsi" w:hAnsiTheme="minorHAnsi" w:cstheme="minorBidi"/>
          <w:noProof/>
          <w:sz w:val="22"/>
          <w:szCs w:val="22"/>
        </w:rPr>
        <w:t>H</w:t>
      </w:r>
      <w:r w:rsidR="006B5291" w:rsidRPr="006B5291">
        <w:rPr>
          <w:rFonts w:asciiTheme="minorHAnsi" w:hAnsiTheme="minorHAnsi" w:cstheme="minorBidi"/>
          <w:noProof/>
          <w:sz w:val="22"/>
          <w:szCs w:val="22"/>
        </w:rPr>
        <w:t>alka arz</w:t>
      </w:r>
      <w:r>
        <w:rPr>
          <w:rFonts w:asciiTheme="minorHAnsi" w:hAnsiTheme="minorHAnsi" w:cstheme="minorBidi"/>
          <w:noProof/>
          <w:sz w:val="22"/>
          <w:szCs w:val="22"/>
        </w:rPr>
        <w:t xml:space="preserve"> için Mavi’nin ulaştığı konuma ve mevcut potansiyele paralel en doğru zamanı beklediklerini belirten </w:t>
      </w:r>
      <w:r w:rsidR="006B5291" w:rsidRPr="00A957DD">
        <w:rPr>
          <w:rFonts w:asciiTheme="minorHAnsi" w:hAnsiTheme="minorHAnsi" w:cstheme="minorBidi"/>
          <w:b/>
          <w:noProof/>
          <w:sz w:val="22"/>
          <w:szCs w:val="22"/>
        </w:rPr>
        <w:t>Cüneyt Yavuz</w:t>
      </w:r>
      <w:r w:rsidR="006B5291">
        <w:rPr>
          <w:rFonts w:asciiTheme="minorHAnsi" w:hAnsiTheme="minorHAnsi" w:cstheme="minorBidi"/>
          <w:noProof/>
          <w:sz w:val="22"/>
          <w:szCs w:val="22"/>
        </w:rPr>
        <w:t>,</w:t>
      </w:r>
      <w:r w:rsidR="006B5291">
        <w:rPr>
          <w:rFonts w:asciiTheme="minorHAnsi" w:hAnsiTheme="minorHAnsi" w:cstheme="minorBidi"/>
          <w:b/>
          <w:noProof/>
          <w:sz w:val="22"/>
          <w:szCs w:val="22"/>
        </w:rPr>
        <w:t xml:space="preserve"> </w:t>
      </w:r>
      <w:r w:rsidR="006B5291" w:rsidRPr="00104FCD">
        <w:rPr>
          <w:rFonts w:asciiTheme="minorHAnsi" w:hAnsiTheme="minorHAnsi" w:cstheme="minorBidi"/>
          <w:noProof/>
          <w:sz w:val="22"/>
          <w:szCs w:val="22"/>
        </w:rPr>
        <w:t>“</w:t>
      </w:r>
      <w:r w:rsidR="006B5291" w:rsidRPr="006B5291">
        <w:rPr>
          <w:rFonts w:asciiTheme="minorHAnsi" w:eastAsiaTheme="minorHAnsi" w:hAnsiTheme="minorHAnsi" w:cstheme="minorBidi"/>
          <w:sz w:val="22"/>
          <w:szCs w:val="22"/>
        </w:rPr>
        <w:t xml:space="preserve">Mavi 26 yıldır, her dönemde </w:t>
      </w:r>
      <w:r w:rsidR="00C36161">
        <w:rPr>
          <w:rFonts w:asciiTheme="minorHAnsi" w:eastAsiaTheme="minorHAnsi" w:hAnsiTheme="minorHAnsi" w:cstheme="minorBidi"/>
          <w:sz w:val="22"/>
          <w:szCs w:val="22"/>
        </w:rPr>
        <w:t xml:space="preserve">istikrarlı </w:t>
      </w:r>
      <w:r w:rsidR="006B5291" w:rsidRPr="006B5291">
        <w:rPr>
          <w:rFonts w:asciiTheme="minorHAnsi" w:eastAsiaTheme="minorHAnsi" w:hAnsiTheme="minorHAnsi" w:cstheme="minorBidi"/>
          <w:sz w:val="22"/>
          <w:szCs w:val="22"/>
        </w:rPr>
        <w:t>büyüyen bir marka. Halka arzı, bir marka için şeffaflığın, sürdürülebilirliğin, kurumsallaşmanın, yaratılan değerleri çok daha geniş bir kitleyle paylaşmanın en üst seviyesi olarak görüyoruz. Tüm bu niteliklerin, kurulduğu günden bu yana Mavi’nin kültüründe yer aldığını görmek bize ayrı bir gurur veriyor. Bu nedenle uzun süredir yoğun bir şekilde çalıştığımız halka arzımızın, bugün artık bir dünya markası olan Mavi’yi hem Türkiye’de hem küresel alanda önemli bir boyuta taşıyacağına gönülden inanıyoruz.</w:t>
      </w:r>
      <w:r w:rsidR="00343279">
        <w:rPr>
          <w:rFonts w:asciiTheme="minorHAnsi" w:eastAsiaTheme="minorHAnsi" w:hAnsiTheme="minorHAnsi" w:cstheme="minorBidi"/>
          <w:sz w:val="22"/>
          <w:szCs w:val="22"/>
        </w:rPr>
        <w:t xml:space="preserve"> </w:t>
      </w:r>
      <w:r w:rsidR="006B5291" w:rsidRPr="006B5291">
        <w:rPr>
          <w:rFonts w:asciiTheme="minorHAnsi" w:eastAsiaTheme="minorHAnsi" w:hAnsiTheme="minorHAnsi" w:cstheme="minorBidi"/>
          <w:sz w:val="22"/>
          <w:szCs w:val="22"/>
        </w:rPr>
        <w:t xml:space="preserve">Halka arz, Mavi’nin başarılarla dolu tarihindeki en </w:t>
      </w:r>
      <w:r w:rsidR="00C36161">
        <w:rPr>
          <w:rFonts w:asciiTheme="minorHAnsi" w:eastAsiaTheme="minorHAnsi" w:hAnsiTheme="minorHAnsi" w:cstheme="minorBidi"/>
          <w:sz w:val="22"/>
          <w:szCs w:val="22"/>
        </w:rPr>
        <w:t xml:space="preserve">önemli dönüm noktalarından biri olacak. </w:t>
      </w:r>
      <w:r w:rsidR="00C36161" w:rsidRPr="00C36161">
        <w:rPr>
          <w:rFonts w:asciiTheme="minorHAnsi" w:eastAsiaTheme="minorHAnsi" w:hAnsiTheme="minorHAnsi" w:cstheme="minorBidi"/>
          <w:b/>
          <w:sz w:val="22"/>
          <w:szCs w:val="22"/>
        </w:rPr>
        <w:t>Artık birlikte çok olacağız</w:t>
      </w:r>
      <w:r w:rsidR="006B5291">
        <w:rPr>
          <w:rFonts w:asciiTheme="minorHAnsi" w:eastAsiaTheme="minorHAnsi" w:hAnsiTheme="minorHAnsi" w:cstheme="minorBidi"/>
          <w:sz w:val="22"/>
          <w:szCs w:val="22"/>
        </w:rPr>
        <w:t>” dedi.</w:t>
      </w:r>
    </w:p>
    <w:p w:rsidR="008B4E16" w:rsidRDefault="008B4E16" w:rsidP="007B353B">
      <w:pPr>
        <w:autoSpaceDE w:val="0"/>
        <w:autoSpaceDN w:val="0"/>
        <w:adjustRightInd w:val="0"/>
        <w:spacing w:after="0" w:line="240" w:lineRule="auto"/>
        <w:rPr>
          <w:lang w:eastAsia="tr-TR"/>
        </w:rPr>
      </w:pPr>
    </w:p>
    <w:p w:rsidR="00343279" w:rsidRPr="00343279" w:rsidRDefault="00343279" w:rsidP="00343279">
      <w:pPr>
        <w:tabs>
          <w:tab w:val="left" w:pos="5835"/>
        </w:tabs>
        <w:spacing w:after="0" w:line="240" w:lineRule="auto"/>
        <w:rPr>
          <w:rFonts w:cs="Tahoma"/>
          <w:b/>
          <w:i/>
          <w:noProof/>
          <w:color w:val="5B9BD5" w:themeColor="accent1"/>
          <w:sz w:val="24"/>
          <w:szCs w:val="24"/>
        </w:rPr>
      </w:pPr>
      <w:r w:rsidRPr="00343279">
        <w:rPr>
          <w:rFonts w:cs="Tahoma"/>
          <w:b/>
          <w:i/>
          <w:noProof/>
          <w:color w:val="5B9BD5" w:themeColor="accent1"/>
          <w:sz w:val="24"/>
          <w:szCs w:val="24"/>
        </w:rPr>
        <w:t xml:space="preserve">Yeni Dönemde Mavi’de Global </w:t>
      </w:r>
      <w:r w:rsidR="000B33A5">
        <w:rPr>
          <w:rFonts w:cs="Tahoma"/>
          <w:b/>
          <w:i/>
          <w:noProof/>
          <w:color w:val="5B9BD5" w:themeColor="accent1"/>
          <w:sz w:val="24"/>
          <w:szCs w:val="24"/>
        </w:rPr>
        <w:t>İsimler</w:t>
      </w:r>
      <w:r w:rsidRPr="00343279">
        <w:rPr>
          <w:rFonts w:cs="Tahoma"/>
          <w:b/>
          <w:i/>
          <w:noProof/>
          <w:color w:val="5B9BD5" w:themeColor="accent1"/>
          <w:sz w:val="24"/>
          <w:szCs w:val="24"/>
        </w:rPr>
        <w:t xml:space="preserve"> </w:t>
      </w:r>
    </w:p>
    <w:p w:rsidR="00343279" w:rsidRDefault="00343279" w:rsidP="00343279">
      <w:pPr>
        <w:tabs>
          <w:tab w:val="left" w:pos="5835"/>
        </w:tabs>
        <w:spacing w:after="0" w:line="240" w:lineRule="auto"/>
        <w:rPr>
          <w:noProof/>
        </w:rPr>
      </w:pPr>
    </w:p>
    <w:p w:rsidR="00FA3947" w:rsidRDefault="00343279" w:rsidP="002F2E99">
      <w:pPr>
        <w:tabs>
          <w:tab w:val="left" w:pos="5835"/>
        </w:tabs>
        <w:spacing w:after="0" w:line="240" w:lineRule="auto"/>
        <w:rPr>
          <w:lang w:eastAsia="tr-TR"/>
        </w:rPr>
      </w:pPr>
      <w:r>
        <w:rPr>
          <w:noProof/>
        </w:rPr>
        <w:t>Mavi’nin halka arz süreciyle birlikte,</w:t>
      </w:r>
      <w:r w:rsidR="00FA3947">
        <w:rPr>
          <w:noProof/>
        </w:rPr>
        <w:t xml:space="preserve"> şirketin yeni dönem hedeflerine paralel global yönetim kurulu </w:t>
      </w:r>
      <w:r w:rsidR="002F2E99">
        <w:rPr>
          <w:noProof/>
        </w:rPr>
        <w:t xml:space="preserve">ve uluslarası danışmanlık kurulu oluşturuluyor. </w:t>
      </w:r>
      <w:r w:rsidRPr="00DD2C62">
        <w:rPr>
          <w:noProof/>
        </w:rPr>
        <w:t>“</w:t>
      </w:r>
      <w:r>
        <w:rPr>
          <w:noProof/>
        </w:rPr>
        <w:t>Godfather of D</w:t>
      </w:r>
      <w:r w:rsidRPr="00DD2C62">
        <w:rPr>
          <w:noProof/>
        </w:rPr>
        <w:t>enim” olarak</w:t>
      </w:r>
      <w:r w:rsidRPr="00F202F3">
        <w:rPr>
          <w:rFonts w:cs="Tahoma"/>
          <w:noProof/>
        </w:rPr>
        <w:t xml:space="preserve"> anılan</w:t>
      </w:r>
      <w:r w:rsidR="002F2E99">
        <w:rPr>
          <w:lang w:eastAsia="tr-TR"/>
        </w:rPr>
        <w:t xml:space="preserve"> </w:t>
      </w:r>
      <w:r w:rsidRPr="00F202F3">
        <w:rPr>
          <w:rFonts w:cs="Tahoma"/>
          <w:noProof/>
        </w:rPr>
        <w:t xml:space="preserve">tasarımcı </w:t>
      </w:r>
      <w:r w:rsidRPr="002F2E99">
        <w:rPr>
          <w:rFonts w:cs="Tahoma"/>
          <w:b/>
          <w:noProof/>
        </w:rPr>
        <w:t>Adriano Goldschmied</w:t>
      </w:r>
      <w:r>
        <w:rPr>
          <w:rFonts w:cs="Tahoma"/>
          <w:noProof/>
        </w:rPr>
        <w:t xml:space="preserve"> ile </w:t>
      </w:r>
      <w:r w:rsidRPr="00F202F3">
        <w:rPr>
          <w:rFonts w:cs="Tahoma"/>
          <w:noProof/>
        </w:rPr>
        <w:t xml:space="preserve">H&amp;M’in eski CEO’su </w:t>
      </w:r>
      <w:r w:rsidRPr="002F2E99">
        <w:rPr>
          <w:rFonts w:cs="Tahoma"/>
          <w:b/>
          <w:noProof/>
        </w:rPr>
        <w:t>Fabian Mansson</w:t>
      </w:r>
      <w:r w:rsidR="002F2E99">
        <w:rPr>
          <w:rFonts w:cs="Tahoma"/>
          <w:noProof/>
        </w:rPr>
        <w:t xml:space="preserve">, global arenada perakendecilik konusundaki deneyimlerini </w:t>
      </w:r>
      <w:r w:rsidRPr="00F202F3">
        <w:rPr>
          <w:rFonts w:cs="Tahoma"/>
          <w:noProof/>
        </w:rPr>
        <w:t>Uluslararası Operasyonlar Danışma Kurulu Üyesi</w:t>
      </w:r>
      <w:r>
        <w:rPr>
          <w:rFonts w:cs="Tahoma"/>
          <w:noProof/>
        </w:rPr>
        <w:t xml:space="preserve"> olarak</w:t>
      </w:r>
      <w:r w:rsidR="002F2E99">
        <w:rPr>
          <w:rFonts w:cs="Tahoma"/>
          <w:noProof/>
        </w:rPr>
        <w:t xml:space="preserve"> Mavi’ye aktaracak. Aynı zamanda halka açık şirket yönetimi konusundaki deneyimiyle </w:t>
      </w:r>
      <w:r w:rsidRPr="00DD2C62">
        <w:rPr>
          <w:rFonts w:cs="Tahoma"/>
          <w:noProof/>
        </w:rPr>
        <w:t xml:space="preserve">Koç Holding CFO’su </w:t>
      </w:r>
      <w:r w:rsidRPr="002F2E99">
        <w:rPr>
          <w:rFonts w:cs="Tahoma"/>
          <w:b/>
          <w:noProof/>
        </w:rPr>
        <w:t>Ahmet Ashaboğlu</w:t>
      </w:r>
      <w:r w:rsidRPr="00DD2C62">
        <w:rPr>
          <w:rFonts w:cs="Tahoma"/>
          <w:noProof/>
        </w:rPr>
        <w:t xml:space="preserve"> </w:t>
      </w:r>
      <w:r>
        <w:rPr>
          <w:rFonts w:cs="Tahoma"/>
          <w:noProof/>
        </w:rPr>
        <w:t xml:space="preserve">ile </w:t>
      </w:r>
      <w:r w:rsidR="002F2E99">
        <w:rPr>
          <w:rFonts w:cs="Tahoma"/>
          <w:noProof/>
        </w:rPr>
        <w:t>dijital dünya ve yeni ekonomi alanlarındaki vizyonuyla e</w:t>
      </w:r>
      <w:r w:rsidRPr="00DD2C62">
        <w:rPr>
          <w:rFonts w:cs="Tahoma"/>
          <w:noProof/>
        </w:rPr>
        <w:t xml:space="preserve">-ticaret yatırımcısı </w:t>
      </w:r>
      <w:r w:rsidRPr="002F2E99">
        <w:rPr>
          <w:rFonts w:cs="Tahoma"/>
          <w:b/>
          <w:noProof/>
        </w:rPr>
        <w:t>Nevzat Aydın</w:t>
      </w:r>
      <w:r>
        <w:rPr>
          <w:rFonts w:cs="Tahoma"/>
          <w:noProof/>
        </w:rPr>
        <w:t xml:space="preserve"> Bağımsız Yönetim Kurulu Üyesi olarak Mavi’nin Yönetim Kurulu’na katıl</w:t>
      </w:r>
      <w:r w:rsidR="002F2E99">
        <w:rPr>
          <w:rFonts w:cs="Tahoma"/>
          <w:noProof/>
        </w:rPr>
        <w:t xml:space="preserve">ıyor. </w:t>
      </w:r>
      <w:r>
        <w:rPr>
          <w:rFonts w:cs="Tahoma"/>
          <w:noProof/>
        </w:rPr>
        <w:t xml:space="preserve">Ersin Akarlılar’ın Yönetim Kurulu Başkanı olduğu Mavi’nin yönetiminde ayrıca Elif Akarlılar, Cüneyt Yavuz ve </w:t>
      </w:r>
      <w:r w:rsidR="002F2E99">
        <w:rPr>
          <w:rFonts w:cs="Tahoma"/>
          <w:noProof/>
        </w:rPr>
        <w:t xml:space="preserve">Turkven’i temsilen </w:t>
      </w:r>
      <w:r>
        <w:rPr>
          <w:rFonts w:cs="Tahoma"/>
          <w:noProof/>
        </w:rPr>
        <w:t>Seymu</w:t>
      </w:r>
      <w:r w:rsidR="002F2E99">
        <w:rPr>
          <w:rFonts w:cs="Tahoma"/>
          <w:noProof/>
        </w:rPr>
        <w:t xml:space="preserve">r Tarı yer alıyor. </w:t>
      </w:r>
    </w:p>
    <w:p w:rsidR="00FA3947" w:rsidRDefault="00FA3947" w:rsidP="007B353B">
      <w:pPr>
        <w:autoSpaceDE w:val="0"/>
        <w:autoSpaceDN w:val="0"/>
        <w:adjustRightInd w:val="0"/>
        <w:spacing w:after="0" w:line="240" w:lineRule="auto"/>
        <w:rPr>
          <w:lang w:eastAsia="tr-TR"/>
        </w:rPr>
      </w:pPr>
    </w:p>
    <w:p w:rsidR="005F6BBA" w:rsidRPr="006B5291" w:rsidRDefault="005F6BBA" w:rsidP="007B353B">
      <w:pPr>
        <w:autoSpaceDE w:val="0"/>
        <w:autoSpaceDN w:val="0"/>
        <w:adjustRightInd w:val="0"/>
        <w:spacing w:after="0" w:line="240" w:lineRule="auto"/>
        <w:ind w:left="1410" w:hanging="1410"/>
        <w:rPr>
          <w:b/>
          <w:i/>
          <w:noProof/>
          <w:sz w:val="20"/>
          <w:szCs w:val="20"/>
        </w:rPr>
      </w:pPr>
      <w:r w:rsidRPr="006B5291">
        <w:rPr>
          <w:rFonts w:eastAsia="Times New Roman" w:cs="Tahoma"/>
          <w:b/>
          <w:i/>
          <w:noProof/>
          <w:color w:val="2E74B5" w:themeColor="accent1" w:themeShade="BF"/>
          <w:sz w:val="20"/>
          <w:szCs w:val="20"/>
          <w:lang w:eastAsia="tr-TR"/>
        </w:rPr>
        <w:t>Mavi’nin Halka Arzı Hakkında</w:t>
      </w:r>
      <w:r w:rsidR="009E3C1A" w:rsidRPr="006B5291">
        <w:rPr>
          <w:rFonts w:eastAsia="Times New Roman" w:cs="Tahoma"/>
          <w:b/>
          <w:i/>
          <w:noProof/>
          <w:color w:val="2E74B5" w:themeColor="accent1" w:themeShade="BF"/>
          <w:sz w:val="20"/>
          <w:szCs w:val="20"/>
          <w:lang w:eastAsia="tr-TR"/>
        </w:rPr>
        <w:t>…</w:t>
      </w:r>
    </w:p>
    <w:p w:rsidR="00A957DD" w:rsidRDefault="00A957DD" w:rsidP="007B353B">
      <w:pPr>
        <w:tabs>
          <w:tab w:val="left" w:pos="5835"/>
        </w:tabs>
        <w:spacing w:after="0" w:line="240" w:lineRule="auto"/>
        <w:rPr>
          <w:rFonts w:cs="Tahoma"/>
          <w:noProof/>
          <w:sz w:val="20"/>
          <w:szCs w:val="20"/>
        </w:rPr>
      </w:pPr>
    </w:p>
    <w:p w:rsidR="007C5A5B" w:rsidRPr="006B5291" w:rsidRDefault="005F6BBA" w:rsidP="007B353B">
      <w:pPr>
        <w:pStyle w:val="NormalWeb"/>
        <w:shd w:val="clear" w:color="auto" w:fill="FFFFFF"/>
        <w:spacing w:before="0" w:beforeAutospacing="0" w:after="0" w:afterAutospacing="0"/>
        <w:rPr>
          <w:rFonts w:asciiTheme="minorHAnsi" w:eastAsiaTheme="minorHAnsi" w:hAnsiTheme="minorHAnsi" w:cstheme="minorBidi"/>
          <w:noProof/>
          <w:sz w:val="20"/>
          <w:szCs w:val="20"/>
          <w:lang w:eastAsia="en-US"/>
        </w:rPr>
      </w:pPr>
      <w:r w:rsidRPr="006B5291">
        <w:rPr>
          <w:rFonts w:asciiTheme="minorHAnsi" w:eastAsiaTheme="minorHAnsi" w:hAnsiTheme="minorHAnsi" w:cstheme="minorBidi"/>
          <w:noProof/>
          <w:sz w:val="20"/>
          <w:szCs w:val="20"/>
          <w:lang w:eastAsia="en-US"/>
        </w:rPr>
        <w:t>Mavi</w:t>
      </w:r>
      <w:r w:rsidR="007C5A5B" w:rsidRPr="006B5291">
        <w:rPr>
          <w:rFonts w:asciiTheme="minorHAnsi" w:eastAsiaTheme="minorHAnsi" w:hAnsiTheme="minorHAnsi" w:cstheme="minorBidi"/>
          <w:noProof/>
          <w:sz w:val="20"/>
          <w:szCs w:val="20"/>
          <w:lang w:eastAsia="en-US"/>
        </w:rPr>
        <w:t xml:space="preserve">’nin halka arzında 23.749.000 TL nominal değerli, çıkarılmış sermayenin %47,83’üne karşılık gelen paylar halka arz edilecek. </w:t>
      </w:r>
      <w:r w:rsidR="003D4F6E" w:rsidRPr="006B5291">
        <w:rPr>
          <w:rFonts w:asciiTheme="minorHAnsi" w:eastAsiaTheme="minorHAnsi" w:hAnsiTheme="minorHAnsi" w:cstheme="minorBidi"/>
          <w:noProof/>
          <w:sz w:val="20"/>
          <w:szCs w:val="20"/>
          <w:lang w:eastAsia="en-US"/>
        </w:rPr>
        <w:t xml:space="preserve">Payların %10’u yurtiçi bireysel yatırımcılara, %20’si yurtiçi kurumsal yatırımcılara, %70’i ise yurtdışı kurumsal yatırımcılara ayrıldı. </w:t>
      </w:r>
      <w:r w:rsidR="007C5A5B" w:rsidRPr="006B5291">
        <w:rPr>
          <w:rFonts w:asciiTheme="minorHAnsi" w:eastAsiaTheme="minorHAnsi" w:hAnsiTheme="minorHAnsi" w:cstheme="minorBidi"/>
          <w:noProof/>
          <w:sz w:val="20"/>
          <w:szCs w:val="20"/>
          <w:lang w:eastAsia="en-US"/>
        </w:rPr>
        <w:t xml:space="preserve">Toplanan kesin talebin satışa sunulan pay miktarından fazla olması halinde </w:t>
      </w:r>
      <w:r w:rsidR="007C5A5B" w:rsidRPr="006B5291">
        <w:rPr>
          <w:rFonts w:asciiTheme="minorHAnsi" w:hAnsiTheme="minorHAnsi" w:cstheme="minorBidi"/>
          <w:noProof/>
          <w:sz w:val="20"/>
          <w:szCs w:val="20"/>
        </w:rPr>
        <w:t xml:space="preserve">Blue International Holding B.V.'ye ait ve </w:t>
      </w:r>
      <w:r w:rsidR="007C5A5B" w:rsidRPr="006B5291">
        <w:rPr>
          <w:rFonts w:asciiTheme="minorHAnsi" w:eastAsiaTheme="minorHAnsi" w:hAnsiTheme="minorHAnsi" w:cstheme="minorBidi"/>
          <w:noProof/>
          <w:sz w:val="20"/>
          <w:szCs w:val="20"/>
          <w:lang w:eastAsia="en-US"/>
        </w:rPr>
        <w:t>halka arz edilen payların %15’ine denk gelen 3.562.350 TL nominal değerli paylar da halka arz edilebilecek. Bu durumda halka açıklık oranı %55,00 olacak.</w:t>
      </w:r>
    </w:p>
    <w:p w:rsidR="00C36161" w:rsidRDefault="00C36161" w:rsidP="007B353B">
      <w:pPr>
        <w:pStyle w:val="NormalWeb"/>
        <w:shd w:val="clear" w:color="auto" w:fill="FFFFFF"/>
        <w:spacing w:before="0" w:beforeAutospacing="0" w:after="0" w:afterAutospacing="0"/>
        <w:rPr>
          <w:rFonts w:asciiTheme="minorHAnsi" w:hAnsiTheme="minorHAnsi" w:cs="Tahoma"/>
          <w:b/>
          <w:i/>
          <w:noProof/>
          <w:color w:val="2E74B5" w:themeColor="accent1" w:themeShade="BF"/>
          <w:sz w:val="20"/>
          <w:szCs w:val="20"/>
        </w:rPr>
      </w:pPr>
    </w:p>
    <w:p w:rsidR="009E3C1A" w:rsidRPr="006B5291" w:rsidRDefault="009E3C1A" w:rsidP="007B353B">
      <w:pPr>
        <w:pStyle w:val="NormalWeb"/>
        <w:shd w:val="clear" w:color="auto" w:fill="FFFFFF"/>
        <w:spacing w:before="0" w:beforeAutospacing="0" w:after="0" w:afterAutospacing="0"/>
        <w:rPr>
          <w:rFonts w:asciiTheme="minorHAnsi" w:hAnsiTheme="minorHAnsi" w:cs="Tahoma"/>
          <w:b/>
          <w:i/>
          <w:noProof/>
          <w:sz w:val="20"/>
          <w:szCs w:val="20"/>
        </w:rPr>
      </w:pPr>
      <w:r w:rsidRPr="006B5291">
        <w:rPr>
          <w:rFonts w:asciiTheme="minorHAnsi" w:hAnsiTheme="minorHAnsi" w:cs="Tahoma"/>
          <w:b/>
          <w:i/>
          <w:noProof/>
          <w:color w:val="2E74B5" w:themeColor="accent1" w:themeShade="BF"/>
          <w:sz w:val="20"/>
          <w:szCs w:val="20"/>
        </w:rPr>
        <w:t>Mavi</w:t>
      </w:r>
      <w:r w:rsidR="006F69EA" w:rsidRPr="006B5291">
        <w:rPr>
          <w:rFonts w:asciiTheme="minorHAnsi" w:hAnsiTheme="minorHAnsi" w:cs="Tahoma"/>
          <w:b/>
          <w:i/>
          <w:noProof/>
          <w:color w:val="2E74B5" w:themeColor="accent1" w:themeShade="BF"/>
          <w:sz w:val="20"/>
          <w:szCs w:val="20"/>
        </w:rPr>
        <w:t xml:space="preserve"> Halka Arz Bilgileri</w:t>
      </w:r>
      <w:r w:rsidRPr="006B5291">
        <w:rPr>
          <w:rFonts w:asciiTheme="minorHAnsi" w:hAnsiTheme="minorHAnsi" w:cs="Tahoma"/>
          <w:b/>
          <w:i/>
          <w:noProof/>
          <w:sz w:val="20"/>
          <w:szCs w:val="20"/>
        </w:rPr>
        <w:t xml:space="preserve"> </w:t>
      </w: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r w:rsidRPr="006B5291">
        <w:rPr>
          <w:rFonts w:asciiTheme="minorHAnsi" w:hAnsiTheme="minorHAnsi" w:cs="Tahoma"/>
          <w:b/>
          <w:noProof/>
          <w:sz w:val="20"/>
          <w:szCs w:val="20"/>
        </w:rPr>
        <w:t>Konsorsiyum Lideri</w:t>
      </w:r>
      <w:r w:rsidRPr="006B5291">
        <w:rPr>
          <w:rFonts w:asciiTheme="minorHAnsi" w:hAnsiTheme="minorHAnsi" w:cs="Tahoma"/>
          <w:b/>
          <w:noProof/>
          <w:sz w:val="20"/>
          <w:szCs w:val="20"/>
        </w:rPr>
        <w:tab/>
      </w:r>
      <w:r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İş Yatırım Menkul Değerler A.Ş.</w:t>
      </w: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r w:rsidRPr="006B5291">
        <w:rPr>
          <w:rFonts w:asciiTheme="minorHAnsi" w:hAnsiTheme="minorHAnsi" w:cs="Tahoma"/>
          <w:b/>
          <w:noProof/>
          <w:sz w:val="20"/>
          <w:szCs w:val="20"/>
        </w:rPr>
        <w:t>Çıkarılmış Sermaye</w:t>
      </w:r>
      <w:r w:rsidRPr="006B5291">
        <w:rPr>
          <w:rFonts w:asciiTheme="minorHAnsi" w:hAnsiTheme="minorHAnsi" w:cs="Tahoma"/>
          <w:b/>
          <w:noProof/>
          <w:sz w:val="20"/>
          <w:szCs w:val="20"/>
        </w:rPr>
        <w:tab/>
      </w:r>
      <w:r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49.657.000 TL</w:t>
      </w:r>
    </w:p>
    <w:p w:rsidR="00082E6A" w:rsidRPr="006B5291" w:rsidRDefault="00082E6A" w:rsidP="007B353B">
      <w:pPr>
        <w:pStyle w:val="NormalWeb"/>
        <w:shd w:val="clear" w:color="auto" w:fill="FFFFFF"/>
        <w:spacing w:before="0" w:beforeAutospacing="0" w:after="0" w:afterAutospacing="0"/>
        <w:rPr>
          <w:rFonts w:asciiTheme="minorHAnsi" w:hAnsiTheme="minorHAnsi" w:cs="Tahoma"/>
          <w:noProof/>
          <w:sz w:val="20"/>
          <w:szCs w:val="20"/>
        </w:rPr>
      </w:pPr>
      <w:r w:rsidRPr="006B5291">
        <w:rPr>
          <w:rFonts w:asciiTheme="minorHAnsi" w:hAnsiTheme="minorHAnsi" w:cs="Tahoma"/>
          <w:b/>
          <w:noProof/>
          <w:sz w:val="20"/>
          <w:szCs w:val="20"/>
        </w:rPr>
        <w:t>Halka Arz Şekli</w:t>
      </w:r>
      <w:r w:rsidRPr="006B5291">
        <w:rPr>
          <w:rFonts w:asciiTheme="minorHAnsi" w:hAnsiTheme="minorHAnsi" w:cs="Tahoma"/>
          <w:b/>
          <w:noProof/>
          <w:sz w:val="20"/>
          <w:szCs w:val="20"/>
        </w:rPr>
        <w:tab/>
      </w:r>
      <w:r w:rsidRPr="006B5291">
        <w:rPr>
          <w:rFonts w:asciiTheme="minorHAnsi" w:hAnsiTheme="minorHAnsi" w:cs="Tahoma"/>
          <w:b/>
          <w:noProof/>
          <w:sz w:val="20"/>
          <w:szCs w:val="20"/>
        </w:rPr>
        <w:tab/>
      </w:r>
      <w:r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Fiyat aralığı ile talep toplama</w:t>
      </w:r>
    </w:p>
    <w:p w:rsidR="00082E6A" w:rsidRPr="006B5291" w:rsidRDefault="00082E6A" w:rsidP="007B353B">
      <w:pPr>
        <w:pStyle w:val="NormalWeb"/>
        <w:shd w:val="clear" w:color="auto" w:fill="FFFFFF"/>
        <w:spacing w:before="0" w:beforeAutospacing="0" w:after="0" w:afterAutospacing="0"/>
        <w:ind w:left="3540" w:hanging="3540"/>
        <w:rPr>
          <w:rFonts w:asciiTheme="minorHAnsi" w:hAnsiTheme="minorHAnsi" w:cs="Tahoma"/>
          <w:noProof/>
          <w:sz w:val="20"/>
          <w:szCs w:val="20"/>
        </w:rPr>
      </w:pPr>
      <w:r w:rsidRPr="006B5291">
        <w:rPr>
          <w:rFonts w:asciiTheme="minorHAnsi" w:hAnsiTheme="minorHAnsi" w:cs="Tahoma"/>
          <w:b/>
          <w:noProof/>
          <w:sz w:val="20"/>
          <w:szCs w:val="20"/>
        </w:rPr>
        <w:lastRenderedPageBreak/>
        <w:t>Halka Arz Büyüklüğü</w:t>
      </w:r>
      <w:r w:rsidRPr="006B5291">
        <w:rPr>
          <w:rFonts w:asciiTheme="minorHAnsi" w:hAnsiTheme="minorHAnsi" w:cs="Tahoma"/>
          <w:b/>
          <w:noProof/>
          <w:sz w:val="20"/>
          <w:szCs w:val="20"/>
        </w:rPr>
        <w:tab/>
      </w:r>
      <w:r w:rsidRPr="006B5291">
        <w:rPr>
          <w:rFonts w:asciiTheme="minorHAnsi" w:hAnsiTheme="minorHAnsi" w:cs="Tahoma"/>
          <w:noProof/>
          <w:sz w:val="20"/>
          <w:szCs w:val="20"/>
        </w:rPr>
        <w:t>Tamamı ortak satışı olmak üzere 23.749.000 TL nominal değerli</w:t>
      </w:r>
      <w:r w:rsidR="00250E1D" w:rsidRPr="006B5291">
        <w:rPr>
          <w:rFonts w:asciiTheme="minorHAnsi" w:hAnsiTheme="minorHAnsi" w:cs="Tahoma"/>
          <w:noProof/>
          <w:sz w:val="20"/>
          <w:szCs w:val="20"/>
        </w:rPr>
        <w:t xml:space="preserve"> </w:t>
      </w:r>
      <w:r w:rsidRPr="006B5291">
        <w:rPr>
          <w:rFonts w:asciiTheme="minorHAnsi" w:hAnsiTheme="minorHAnsi" w:cs="Tahoma"/>
          <w:noProof/>
          <w:sz w:val="20"/>
          <w:szCs w:val="20"/>
        </w:rPr>
        <w:t>23.749.000 adet pay</w:t>
      </w: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r w:rsidRPr="006B5291">
        <w:rPr>
          <w:rFonts w:asciiTheme="minorHAnsi" w:hAnsiTheme="minorHAnsi" w:cs="Tahoma"/>
          <w:b/>
          <w:noProof/>
          <w:sz w:val="20"/>
          <w:szCs w:val="20"/>
        </w:rPr>
        <w:t>Halka Açıklık Oranı</w:t>
      </w:r>
      <w:r w:rsidRPr="006B5291">
        <w:rPr>
          <w:rFonts w:asciiTheme="minorHAnsi" w:hAnsiTheme="minorHAnsi" w:cs="Tahoma"/>
          <w:b/>
          <w:noProof/>
          <w:sz w:val="20"/>
          <w:szCs w:val="20"/>
        </w:rPr>
        <w:tab/>
      </w:r>
      <w:r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%47,83</w:t>
      </w: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r w:rsidRPr="006B5291">
        <w:rPr>
          <w:rFonts w:asciiTheme="minorHAnsi" w:hAnsiTheme="minorHAnsi" w:cs="Tahoma"/>
          <w:b/>
          <w:noProof/>
          <w:sz w:val="20"/>
          <w:szCs w:val="20"/>
        </w:rPr>
        <w:t xml:space="preserve">Halka Arz Sonrası Çıkarılmış Sermaye </w:t>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49.657.000 TL</w:t>
      </w:r>
    </w:p>
    <w:p w:rsidR="00082E6A" w:rsidRPr="006B5291" w:rsidRDefault="00082E6A" w:rsidP="007B353B">
      <w:pPr>
        <w:pStyle w:val="NormalWeb"/>
        <w:shd w:val="clear" w:color="auto" w:fill="FFFFFF"/>
        <w:spacing w:before="0" w:beforeAutospacing="0" w:after="0" w:afterAutospacing="0"/>
        <w:rPr>
          <w:rFonts w:asciiTheme="minorHAnsi" w:hAnsiTheme="minorHAnsi" w:cs="Tahoma"/>
          <w:b/>
          <w:noProof/>
          <w:sz w:val="20"/>
          <w:szCs w:val="20"/>
        </w:rPr>
      </w:pPr>
      <w:r w:rsidRPr="006B5291">
        <w:rPr>
          <w:rFonts w:asciiTheme="minorHAnsi" w:hAnsiTheme="minorHAnsi" w:cs="Tahoma"/>
          <w:b/>
          <w:noProof/>
          <w:sz w:val="20"/>
          <w:szCs w:val="20"/>
        </w:rPr>
        <w:t>Ek Satış Sonrası Halka Açıklık Oranı</w:t>
      </w:r>
      <w:r w:rsidRPr="006B5291">
        <w:rPr>
          <w:rFonts w:asciiTheme="minorHAnsi" w:hAnsiTheme="minorHAnsi" w:cs="Tahoma"/>
          <w:b/>
          <w:noProof/>
          <w:sz w:val="20"/>
          <w:szCs w:val="20"/>
        </w:rPr>
        <w:tab/>
      </w:r>
      <w:r w:rsidRPr="006B5291">
        <w:rPr>
          <w:rFonts w:asciiTheme="minorHAnsi" w:hAnsiTheme="minorHAnsi" w:cs="Tahoma"/>
          <w:noProof/>
          <w:sz w:val="20"/>
          <w:szCs w:val="20"/>
        </w:rPr>
        <w:t>%55,00</w:t>
      </w:r>
    </w:p>
    <w:p w:rsidR="00082E6A" w:rsidRPr="006B5291" w:rsidRDefault="00082E6A" w:rsidP="007B353B">
      <w:pPr>
        <w:pStyle w:val="NormalWeb"/>
        <w:shd w:val="clear" w:color="auto" w:fill="FFFFFF"/>
        <w:spacing w:before="0" w:beforeAutospacing="0" w:after="0" w:afterAutospacing="0"/>
        <w:rPr>
          <w:rFonts w:asciiTheme="minorHAnsi" w:hAnsiTheme="minorHAnsi" w:cs="Tahoma"/>
          <w:noProof/>
          <w:sz w:val="20"/>
          <w:szCs w:val="20"/>
        </w:rPr>
      </w:pPr>
      <w:r w:rsidRPr="006B5291">
        <w:rPr>
          <w:rFonts w:asciiTheme="minorHAnsi" w:hAnsiTheme="minorHAnsi" w:cs="Tahoma"/>
          <w:b/>
          <w:noProof/>
          <w:sz w:val="20"/>
          <w:szCs w:val="20"/>
        </w:rPr>
        <w:t>Fiyat Aralığı</w:t>
      </w:r>
      <w:r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00250E1D" w:rsidRPr="006B5291">
        <w:rPr>
          <w:rFonts w:asciiTheme="minorHAnsi" w:hAnsiTheme="minorHAnsi" w:cs="Tahoma"/>
          <w:b/>
          <w:noProof/>
          <w:sz w:val="20"/>
          <w:szCs w:val="20"/>
        </w:rPr>
        <w:tab/>
      </w:r>
      <w:r w:rsidRPr="006B5291">
        <w:rPr>
          <w:rFonts w:asciiTheme="minorHAnsi" w:hAnsiTheme="minorHAnsi" w:cs="Tahoma"/>
          <w:noProof/>
          <w:sz w:val="20"/>
          <w:szCs w:val="20"/>
        </w:rPr>
        <w:t>43,00 TL – 51,60 TL</w:t>
      </w:r>
    </w:p>
    <w:p w:rsidR="00082E6A" w:rsidRPr="006B5291" w:rsidRDefault="00082E6A" w:rsidP="007B353B">
      <w:pPr>
        <w:pStyle w:val="NormalWeb"/>
        <w:shd w:val="clear" w:color="auto" w:fill="FFFFFF"/>
        <w:spacing w:before="0" w:beforeAutospacing="0" w:after="0" w:afterAutospacing="0"/>
        <w:ind w:left="3540" w:hanging="3540"/>
        <w:rPr>
          <w:rFonts w:asciiTheme="minorHAnsi" w:hAnsiTheme="minorHAnsi" w:cs="Tahoma"/>
          <w:noProof/>
          <w:sz w:val="20"/>
          <w:szCs w:val="20"/>
        </w:rPr>
      </w:pPr>
      <w:r w:rsidRPr="006B5291">
        <w:rPr>
          <w:rFonts w:asciiTheme="minorHAnsi" w:hAnsiTheme="minorHAnsi" w:cs="Tahoma"/>
          <w:b/>
          <w:noProof/>
          <w:sz w:val="20"/>
          <w:szCs w:val="20"/>
        </w:rPr>
        <w:t>Satmama Kararı</w:t>
      </w:r>
      <w:r w:rsidRPr="006B5291">
        <w:rPr>
          <w:rFonts w:asciiTheme="minorHAnsi" w:hAnsiTheme="minorHAnsi" w:cs="Tahoma"/>
          <w:b/>
          <w:noProof/>
          <w:sz w:val="20"/>
          <w:szCs w:val="20"/>
        </w:rPr>
        <w:tab/>
      </w:r>
      <w:r w:rsidRPr="006B5291">
        <w:rPr>
          <w:rFonts w:asciiTheme="minorHAnsi" w:hAnsiTheme="minorHAnsi" w:cs="Tahoma"/>
          <w:noProof/>
          <w:sz w:val="20"/>
          <w:szCs w:val="20"/>
        </w:rPr>
        <w:t>Mavi Giyim ortağı Blue International Holding B.V., halka arza konu olmayan paylarını (a) payların BİAŞ’ta işlem görmeye başladığı tarihten itibaren 180 gün boyunca BİAŞ’ta</w:t>
      </w:r>
      <w:r w:rsidR="00526549" w:rsidRPr="006B5291">
        <w:rPr>
          <w:rFonts w:asciiTheme="minorHAnsi" w:hAnsiTheme="minorHAnsi" w:cs="Tahoma"/>
          <w:noProof/>
          <w:sz w:val="20"/>
          <w:szCs w:val="20"/>
        </w:rPr>
        <w:t xml:space="preserve"> </w:t>
      </w:r>
      <w:r w:rsidRPr="006B5291">
        <w:rPr>
          <w:rFonts w:asciiTheme="minorHAnsi" w:hAnsiTheme="minorHAnsi" w:cs="Tahoma"/>
          <w:noProof/>
          <w:sz w:val="20"/>
          <w:szCs w:val="20"/>
        </w:rPr>
        <w:t>ve BİAŞ dışında satmama, (b) payların BİAŞ’ta işlem görmeye başladığı tarihten itibaren 365 gün boyunca BİAŞ’ta halka arz ﬁyatının altında satmama kararı almıştır.</w:t>
      </w:r>
      <w:r w:rsidR="00526549" w:rsidRPr="006B5291">
        <w:rPr>
          <w:rFonts w:asciiTheme="minorHAnsi" w:hAnsiTheme="minorHAnsi" w:cs="Tahoma"/>
          <w:noProof/>
          <w:sz w:val="20"/>
          <w:szCs w:val="20"/>
        </w:rPr>
        <w:t xml:space="preserve"> </w:t>
      </w:r>
      <w:r w:rsidRPr="006B5291">
        <w:rPr>
          <w:rFonts w:asciiTheme="minorHAnsi" w:hAnsiTheme="minorHAnsi" w:cs="Tahoma"/>
          <w:noProof/>
          <w:sz w:val="20"/>
          <w:szCs w:val="20"/>
        </w:rPr>
        <w:t>Mavi Giyim, payların BİAŞ’ta işlem görmesinden itibaren 180 gün boyunca bedelli sermaye artırımı yapmama ve dolaşımdaki pay miktarını artırmama kararı almıştır.</w:t>
      </w:r>
    </w:p>
    <w:p w:rsidR="00082E6A" w:rsidRDefault="00082E6A" w:rsidP="007B353B">
      <w:pPr>
        <w:pStyle w:val="NormalWeb"/>
        <w:shd w:val="clear" w:color="auto" w:fill="FFFFFF"/>
        <w:spacing w:before="0" w:beforeAutospacing="0" w:after="0" w:afterAutospacing="0"/>
        <w:ind w:left="3540" w:hanging="3540"/>
        <w:rPr>
          <w:rFonts w:asciiTheme="minorHAnsi" w:hAnsiTheme="minorHAnsi" w:cs="Tahoma"/>
          <w:noProof/>
          <w:sz w:val="20"/>
          <w:szCs w:val="20"/>
        </w:rPr>
      </w:pPr>
      <w:r w:rsidRPr="006B5291">
        <w:rPr>
          <w:rFonts w:asciiTheme="minorHAnsi" w:hAnsiTheme="minorHAnsi" w:cs="Tahoma"/>
          <w:b/>
          <w:noProof/>
          <w:sz w:val="20"/>
          <w:szCs w:val="20"/>
        </w:rPr>
        <w:t>Fiyat İstikrarı Süresi</w:t>
      </w:r>
      <w:r w:rsidRPr="006B5291">
        <w:rPr>
          <w:rFonts w:asciiTheme="minorHAnsi" w:hAnsiTheme="minorHAnsi" w:cs="Tahoma"/>
          <w:b/>
          <w:noProof/>
          <w:sz w:val="20"/>
          <w:szCs w:val="20"/>
        </w:rPr>
        <w:tab/>
      </w:r>
      <w:r w:rsidRPr="006B5291">
        <w:rPr>
          <w:rFonts w:asciiTheme="minorHAnsi" w:hAnsiTheme="minorHAnsi" w:cs="Tahoma"/>
          <w:noProof/>
          <w:sz w:val="20"/>
          <w:szCs w:val="20"/>
        </w:rPr>
        <w:t>Payların BİAŞ’de işlem görmeye başlamasından itibaren 30 gün</w:t>
      </w:r>
    </w:p>
    <w:p w:rsidR="007B353B" w:rsidRPr="007B353B" w:rsidRDefault="007B353B" w:rsidP="007B353B">
      <w:pPr>
        <w:pStyle w:val="NormalWeb"/>
        <w:shd w:val="clear" w:color="auto" w:fill="FFFFFF"/>
        <w:spacing w:before="0" w:beforeAutospacing="0" w:after="0" w:afterAutospacing="0"/>
        <w:ind w:left="3540" w:hanging="3540"/>
        <w:rPr>
          <w:rFonts w:asciiTheme="minorHAnsi" w:hAnsiTheme="minorHAnsi" w:cs="Tahoma"/>
          <w:noProof/>
          <w:sz w:val="20"/>
          <w:szCs w:val="20"/>
        </w:rPr>
      </w:pPr>
      <w:r w:rsidRPr="007B353B">
        <w:rPr>
          <w:rFonts w:asciiTheme="minorHAnsi" w:hAnsiTheme="minorHAnsi" w:cs="Tahoma"/>
          <w:b/>
          <w:noProof/>
          <w:sz w:val="20"/>
          <w:szCs w:val="20"/>
        </w:rPr>
        <w:t>Temettü Politikası</w:t>
      </w:r>
      <w:r>
        <w:rPr>
          <w:rFonts w:asciiTheme="minorHAnsi" w:hAnsiTheme="minorHAnsi" w:cs="Tahoma"/>
          <w:noProof/>
          <w:sz w:val="20"/>
          <w:szCs w:val="20"/>
        </w:rPr>
        <w:tab/>
      </w:r>
      <w:r w:rsidRPr="007B353B">
        <w:rPr>
          <w:rFonts w:asciiTheme="minorHAnsi" w:hAnsiTheme="minorHAnsi" w:cs="Tahoma"/>
          <w:noProof/>
          <w:sz w:val="20"/>
          <w:szCs w:val="20"/>
        </w:rPr>
        <w:t xml:space="preserve">Mavi’nin uzun vadeli stratejileri, iştirak ve bağlı ortakların sermaye gereksinimleri, yatırım ve </w:t>
      </w:r>
      <w:r>
        <w:rPr>
          <w:rFonts w:asciiTheme="minorHAnsi" w:hAnsiTheme="minorHAnsi" w:cs="Tahoma"/>
          <w:noProof/>
          <w:sz w:val="20"/>
          <w:szCs w:val="20"/>
        </w:rPr>
        <w:t>finansman politikaları, kâ</w:t>
      </w:r>
      <w:r w:rsidRPr="007B353B">
        <w:rPr>
          <w:rFonts w:asciiTheme="minorHAnsi" w:hAnsiTheme="minorHAnsi" w:cs="Tahoma"/>
          <w:noProof/>
          <w:sz w:val="20"/>
          <w:szCs w:val="20"/>
        </w:rPr>
        <w:t>rlılık ve nakit durumu dikkate alınarak dağıtılabilir net dönem karının asgari %30’luk kısmının pay sahiplerine ve kara katılan diğer kişilere dağıtılması hedeflenmektedir.</w:t>
      </w:r>
    </w:p>
    <w:p w:rsidR="007B353B" w:rsidRPr="006B5291" w:rsidRDefault="007B353B" w:rsidP="007B353B">
      <w:pPr>
        <w:pStyle w:val="NormalWeb"/>
        <w:shd w:val="clear" w:color="auto" w:fill="FFFFFF"/>
        <w:spacing w:before="0" w:beforeAutospacing="0" w:after="0" w:afterAutospacing="0"/>
        <w:ind w:left="3540" w:hanging="3540"/>
        <w:rPr>
          <w:rFonts w:asciiTheme="minorHAnsi" w:hAnsiTheme="minorHAnsi" w:cs="Tahoma"/>
          <w:noProof/>
          <w:sz w:val="20"/>
          <w:szCs w:val="20"/>
        </w:rPr>
      </w:pPr>
    </w:p>
    <w:p w:rsidR="009A3038" w:rsidRPr="007B353B" w:rsidRDefault="009A3038" w:rsidP="007B353B">
      <w:pPr>
        <w:pStyle w:val="NormalWeb"/>
        <w:shd w:val="clear" w:color="auto" w:fill="FFFFFF"/>
        <w:spacing w:before="0" w:beforeAutospacing="0" w:after="0" w:afterAutospacing="0"/>
        <w:rPr>
          <w:rFonts w:asciiTheme="minorHAnsi" w:hAnsiTheme="minorHAnsi" w:cs="Tahoma"/>
          <w:noProof/>
          <w:sz w:val="20"/>
          <w:szCs w:val="20"/>
        </w:rPr>
      </w:pPr>
    </w:p>
    <w:p w:rsidR="006C6C59" w:rsidRPr="00CB2476" w:rsidRDefault="006C6C59" w:rsidP="007B353B">
      <w:pPr>
        <w:pStyle w:val="NormalWeb"/>
        <w:shd w:val="clear" w:color="auto" w:fill="FFFFFF"/>
        <w:spacing w:before="0" w:beforeAutospacing="0" w:after="0" w:afterAutospacing="0"/>
        <w:rPr>
          <w:rFonts w:asciiTheme="minorHAnsi" w:hAnsiTheme="minorHAnsi" w:cs="Tahoma"/>
          <w:noProof/>
          <w:sz w:val="22"/>
          <w:szCs w:val="22"/>
        </w:rPr>
      </w:pPr>
      <w:r w:rsidRPr="00CB2476">
        <w:rPr>
          <w:rFonts w:asciiTheme="minorHAnsi" w:hAnsiTheme="minorHAnsi" w:cs="Tahoma"/>
          <w:noProof/>
          <w:sz w:val="22"/>
          <w:szCs w:val="22"/>
        </w:rPr>
        <w:t xml:space="preserve">Detaylı bilgi için:  </w:t>
      </w:r>
      <w:hyperlink r:id="rId7" w:history="1">
        <w:r w:rsidRPr="00CB2476">
          <w:rPr>
            <w:rStyle w:val="Kpr"/>
            <w:rFonts w:asciiTheme="minorHAnsi" w:hAnsiTheme="minorHAnsi" w:cs="Tahoma"/>
            <w:noProof/>
            <w:sz w:val="22"/>
            <w:szCs w:val="22"/>
          </w:rPr>
          <w:t>www.mavi.com</w:t>
        </w:r>
      </w:hyperlink>
      <w:r w:rsidR="00CB2476" w:rsidRPr="00CB2476">
        <w:rPr>
          <w:rFonts w:asciiTheme="minorHAnsi" w:hAnsiTheme="minorHAnsi" w:cs="Tahoma"/>
          <w:noProof/>
          <w:sz w:val="22"/>
          <w:szCs w:val="22"/>
        </w:rPr>
        <w:t xml:space="preserve"> –</w:t>
      </w:r>
      <w:r w:rsidRPr="00CB2476">
        <w:rPr>
          <w:rFonts w:asciiTheme="minorHAnsi" w:hAnsiTheme="minorHAnsi" w:cs="Tahoma"/>
          <w:noProof/>
          <w:sz w:val="22"/>
          <w:szCs w:val="22"/>
        </w:rPr>
        <w:t xml:space="preserve"> </w:t>
      </w:r>
      <w:hyperlink r:id="rId8" w:history="1">
        <w:r w:rsidR="00CB2476" w:rsidRPr="00CB2476">
          <w:rPr>
            <w:rStyle w:val="Kpr"/>
            <w:rFonts w:asciiTheme="minorHAnsi" w:hAnsiTheme="minorHAnsi" w:cs="Tahoma"/>
            <w:noProof/>
            <w:sz w:val="22"/>
            <w:szCs w:val="22"/>
          </w:rPr>
          <w:t>www.maviyatirimciliskileri.com</w:t>
        </w:r>
      </w:hyperlink>
    </w:p>
    <w:sectPr w:rsidR="006C6C59" w:rsidRPr="00CB2476" w:rsidSect="00A957DD">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ato-Light">
    <w:altName w:val="Times New Roman"/>
    <w:charset w:val="00"/>
    <w:family w:val="roman"/>
    <w:pitch w:val="variable"/>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B78"/>
    <w:multiLevelType w:val="hybridMultilevel"/>
    <w:tmpl w:val="2E70004C"/>
    <w:lvl w:ilvl="0" w:tplc="04E63B1C">
      <w:start w:val="199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1F51C3"/>
    <w:multiLevelType w:val="hybridMultilevel"/>
    <w:tmpl w:val="8B4EC460"/>
    <w:lvl w:ilvl="0" w:tplc="59127D5A">
      <w:start w:val="199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333768"/>
    <w:multiLevelType w:val="hybridMultilevel"/>
    <w:tmpl w:val="2BC48A30"/>
    <w:lvl w:ilvl="0" w:tplc="3D86AB40">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BF"/>
    <w:rsid w:val="00020A90"/>
    <w:rsid w:val="000470FA"/>
    <w:rsid w:val="00061DE2"/>
    <w:rsid w:val="00082E6A"/>
    <w:rsid w:val="000B33A5"/>
    <w:rsid w:val="000F6470"/>
    <w:rsid w:val="00103641"/>
    <w:rsid w:val="00104FCD"/>
    <w:rsid w:val="00130917"/>
    <w:rsid w:val="001328CE"/>
    <w:rsid w:val="00134EEA"/>
    <w:rsid w:val="00136E77"/>
    <w:rsid w:val="001B5220"/>
    <w:rsid w:val="0020398B"/>
    <w:rsid w:val="00211519"/>
    <w:rsid w:val="002267B6"/>
    <w:rsid w:val="002465DE"/>
    <w:rsid w:val="00250E1D"/>
    <w:rsid w:val="0026655F"/>
    <w:rsid w:val="00266A19"/>
    <w:rsid w:val="002909CA"/>
    <w:rsid w:val="002E4E28"/>
    <w:rsid w:val="002F2E99"/>
    <w:rsid w:val="003272DA"/>
    <w:rsid w:val="00343279"/>
    <w:rsid w:val="00394F5A"/>
    <w:rsid w:val="003A2AF9"/>
    <w:rsid w:val="003A3358"/>
    <w:rsid w:val="003D1760"/>
    <w:rsid w:val="003D282F"/>
    <w:rsid w:val="003D4F6E"/>
    <w:rsid w:val="004307DF"/>
    <w:rsid w:val="0043436F"/>
    <w:rsid w:val="004433E5"/>
    <w:rsid w:val="00443A68"/>
    <w:rsid w:val="00446DB8"/>
    <w:rsid w:val="00460B5E"/>
    <w:rsid w:val="00464BD2"/>
    <w:rsid w:val="004905CD"/>
    <w:rsid w:val="00493978"/>
    <w:rsid w:val="004B0C82"/>
    <w:rsid w:val="004F0F8A"/>
    <w:rsid w:val="00517E05"/>
    <w:rsid w:val="00526549"/>
    <w:rsid w:val="0055280C"/>
    <w:rsid w:val="00571BCC"/>
    <w:rsid w:val="00572CE4"/>
    <w:rsid w:val="005862D8"/>
    <w:rsid w:val="005C2D10"/>
    <w:rsid w:val="005F6BBA"/>
    <w:rsid w:val="00602F53"/>
    <w:rsid w:val="00605E3D"/>
    <w:rsid w:val="00646BE4"/>
    <w:rsid w:val="00681D50"/>
    <w:rsid w:val="006B5291"/>
    <w:rsid w:val="006C6C59"/>
    <w:rsid w:val="006F4BBF"/>
    <w:rsid w:val="006F57F7"/>
    <w:rsid w:val="006F69EA"/>
    <w:rsid w:val="00740B00"/>
    <w:rsid w:val="00741ECA"/>
    <w:rsid w:val="00763F62"/>
    <w:rsid w:val="007769CA"/>
    <w:rsid w:val="007A4502"/>
    <w:rsid w:val="007B353B"/>
    <w:rsid w:val="007C5A5B"/>
    <w:rsid w:val="007D5DF2"/>
    <w:rsid w:val="007E3489"/>
    <w:rsid w:val="007F0800"/>
    <w:rsid w:val="007F7A2A"/>
    <w:rsid w:val="00871FD1"/>
    <w:rsid w:val="00887750"/>
    <w:rsid w:val="0089427F"/>
    <w:rsid w:val="008A7860"/>
    <w:rsid w:val="008B4E16"/>
    <w:rsid w:val="008D0740"/>
    <w:rsid w:val="008D0AFE"/>
    <w:rsid w:val="0090411E"/>
    <w:rsid w:val="0091352C"/>
    <w:rsid w:val="00937B53"/>
    <w:rsid w:val="009A3038"/>
    <w:rsid w:val="009A4A3D"/>
    <w:rsid w:val="009A7F63"/>
    <w:rsid w:val="009C186B"/>
    <w:rsid w:val="009C3EDB"/>
    <w:rsid w:val="009C60F6"/>
    <w:rsid w:val="009D6929"/>
    <w:rsid w:val="009D7E13"/>
    <w:rsid w:val="009E3C1A"/>
    <w:rsid w:val="00A2429C"/>
    <w:rsid w:val="00A2478A"/>
    <w:rsid w:val="00A733BE"/>
    <w:rsid w:val="00A957DD"/>
    <w:rsid w:val="00AC1D44"/>
    <w:rsid w:val="00AE3CD6"/>
    <w:rsid w:val="00AF6F0B"/>
    <w:rsid w:val="00B30163"/>
    <w:rsid w:val="00B6397A"/>
    <w:rsid w:val="00B83A15"/>
    <w:rsid w:val="00B83AE0"/>
    <w:rsid w:val="00BB3F2A"/>
    <w:rsid w:val="00C349F8"/>
    <w:rsid w:val="00C36161"/>
    <w:rsid w:val="00C469B9"/>
    <w:rsid w:val="00C50A84"/>
    <w:rsid w:val="00C52759"/>
    <w:rsid w:val="00CA49BC"/>
    <w:rsid w:val="00CB2476"/>
    <w:rsid w:val="00D1481B"/>
    <w:rsid w:val="00D45EA8"/>
    <w:rsid w:val="00D54689"/>
    <w:rsid w:val="00DD2C62"/>
    <w:rsid w:val="00DF2561"/>
    <w:rsid w:val="00DF466D"/>
    <w:rsid w:val="00E3454D"/>
    <w:rsid w:val="00E36D14"/>
    <w:rsid w:val="00E566EE"/>
    <w:rsid w:val="00E57448"/>
    <w:rsid w:val="00E646A6"/>
    <w:rsid w:val="00E80674"/>
    <w:rsid w:val="00E919D6"/>
    <w:rsid w:val="00EB65C0"/>
    <w:rsid w:val="00F0387F"/>
    <w:rsid w:val="00F060A5"/>
    <w:rsid w:val="00F202F3"/>
    <w:rsid w:val="00FA119B"/>
    <w:rsid w:val="00FA2FCC"/>
    <w:rsid w:val="00FA3947"/>
    <w:rsid w:val="00FC19E5"/>
    <w:rsid w:val="00FC5FB2"/>
    <w:rsid w:val="00FD0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F4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F4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4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F4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F4BBF"/>
    <w:rPr>
      <w:rFonts w:asciiTheme="majorHAnsi" w:eastAsiaTheme="majorEastAsia" w:hAnsiTheme="majorHAnsi" w:cstheme="majorBidi"/>
      <w:color w:val="2E74B5" w:themeColor="accent1" w:themeShade="BF"/>
      <w:sz w:val="26"/>
      <w:szCs w:val="26"/>
    </w:rPr>
  </w:style>
  <w:style w:type="character" w:styleId="Gl">
    <w:name w:val="Strong"/>
    <w:basedOn w:val="VarsaylanParagrafYazTipi"/>
    <w:uiPriority w:val="22"/>
    <w:qFormat/>
    <w:rsid w:val="006F4BBF"/>
    <w:rPr>
      <w:b/>
      <w:bCs/>
    </w:rPr>
  </w:style>
  <w:style w:type="paragraph" w:styleId="ListeParagraf">
    <w:name w:val="List Paragraph"/>
    <w:basedOn w:val="Normal"/>
    <w:uiPriority w:val="34"/>
    <w:qFormat/>
    <w:rsid w:val="003272DA"/>
    <w:pPr>
      <w:spacing w:after="0" w:line="240" w:lineRule="auto"/>
      <w:ind w:left="720"/>
    </w:pPr>
    <w:rPr>
      <w:rFonts w:ascii="Calibri" w:hAnsi="Calibri" w:cs="Times New Roman"/>
    </w:rPr>
  </w:style>
  <w:style w:type="paragraph" w:styleId="DzMetin">
    <w:name w:val="Plain Text"/>
    <w:basedOn w:val="Normal"/>
    <w:link w:val="DzMetinChar"/>
    <w:uiPriority w:val="99"/>
    <w:unhideWhenUsed/>
    <w:rsid w:val="00211519"/>
    <w:pPr>
      <w:spacing w:after="0" w:line="240" w:lineRule="auto"/>
    </w:pPr>
    <w:rPr>
      <w:rFonts w:ascii="Calibri" w:hAnsi="Calibri" w:cs="Times New Roman"/>
    </w:rPr>
  </w:style>
  <w:style w:type="character" w:customStyle="1" w:styleId="DzMetinChar">
    <w:name w:val="Düz Metin Char"/>
    <w:basedOn w:val="VarsaylanParagrafYazTipi"/>
    <w:link w:val="DzMetin"/>
    <w:uiPriority w:val="99"/>
    <w:rsid w:val="00211519"/>
    <w:rPr>
      <w:rFonts w:ascii="Calibri" w:hAnsi="Calibri" w:cs="Times New Roman"/>
    </w:rPr>
  </w:style>
  <w:style w:type="character" w:styleId="Kpr">
    <w:name w:val="Hyperlink"/>
    <w:basedOn w:val="VarsaylanParagrafYazTipi"/>
    <w:uiPriority w:val="99"/>
    <w:unhideWhenUsed/>
    <w:rsid w:val="00571BCC"/>
    <w:rPr>
      <w:color w:val="0563C1"/>
      <w:u w:val="single"/>
    </w:rPr>
  </w:style>
  <w:style w:type="paragraph" w:styleId="BalonMetni">
    <w:name w:val="Balloon Text"/>
    <w:basedOn w:val="Normal"/>
    <w:link w:val="BalonMetniChar"/>
    <w:uiPriority w:val="99"/>
    <w:semiHidden/>
    <w:unhideWhenUsed/>
    <w:rsid w:val="00E36D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D14"/>
    <w:rPr>
      <w:rFonts w:ascii="Tahoma" w:hAnsi="Tahoma" w:cs="Tahoma"/>
      <w:sz w:val="16"/>
      <w:szCs w:val="16"/>
    </w:rPr>
  </w:style>
  <w:style w:type="character" w:styleId="AklamaBavurusu">
    <w:name w:val="annotation reference"/>
    <w:basedOn w:val="VarsaylanParagrafYazTipi"/>
    <w:uiPriority w:val="99"/>
    <w:semiHidden/>
    <w:unhideWhenUsed/>
    <w:rsid w:val="00741ECA"/>
    <w:rPr>
      <w:sz w:val="16"/>
      <w:szCs w:val="16"/>
    </w:rPr>
  </w:style>
  <w:style w:type="paragraph" w:styleId="AklamaMetni">
    <w:name w:val="annotation text"/>
    <w:basedOn w:val="Normal"/>
    <w:link w:val="AklamaMetniChar"/>
    <w:uiPriority w:val="99"/>
    <w:semiHidden/>
    <w:unhideWhenUsed/>
    <w:rsid w:val="00741E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1ECA"/>
    <w:rPr>
      <w:sz w:val="20"/>
      <w:szCs w:val="20"/>
    </w:rPr>
  </w:style>
  <w:style w:type="paragraph" w:styleId="AklamaKonusu">
    <w:name w:val="annotation subject"/>
    <w:basedOn w:val="AklamaMetni"/>
    <w:next w:val="AklamaMetni"/>
    <w:link w:val="AklamaKonusuChar"/>
    <w:uiPriority w:val="99"/>
    <w:semiHidden/>
    <w:unhideWhenUsed/>
    <w:rsid w:val="00741ECA"/>
    <w:rPr>
      <w:b/>
      <w:bCs/>
    </w:rPr>
  </w:style>
  <w:style w:type="character" w:customStyle="1" w:styleId="AklamaKonusuChar">
    <w:name w:val="Açıklama Konusu Char"/>
    <w:basedOn w:val="AklamaMetniChar"/>
    <w:link w:val="AklamaKonusu"/>
    <w:uiPriority w:val="99"/>
    <w:semiHidden/>
    <w:rsid w:val="00741ECA"/>
    <w:rPr>
      <w:b/>
      <w:bCs/>
      <w:sz w:val="20"/>
      <w:szCs w:val="20"/>
    </w:rPr>
  </w:style>
  <w:style w:type="paragraph" w:styleId="GvdeMetni">
    <w:name w:val="Body Text"/>
    <w:basedOn w:val="Normal"/>
    <w:link w:val="GvdeMetniChar"/>
    <w:uiPriority w:val="1"/>
    <w:qFormat/>
    <w:rsid w:val="00082E6A"/>
    <w:pPr>
      <w:widowControl w:val="0"/>
      <w:autoSpaceDE w:val="0"/>
      <w:autoSpaceDN w:val="0"/>
      <w:spacing w:after="0" w:line="240" w:lineRule="auto"/>
    </w:pPr>
    <w:rPr>
      <w:rFonts w:ascii="Lato-Light" w:eastAsia="Lato-Light" w:hAnsi="Lato-Light" w:cs="Lato-Light"/>
      <w:sz w:val="16"/>
      <w:szCs w:val="16"/>
      <w:lang w:val="en-US"/>
    </w:rPr>
  </w:style>
  <w:style w:type="character" w:customStyle="1" w:styleId="GvdeMetniChar">
    <w:name w:val="Gövde Metni Char"/>
    <w:basedOn w:val="VarsaylanParagrafYazTipi"/>
    <w:link w:val="GvdeMetni"/>
    <w:uiPriority w:val="1"/>
    <w:rsid w:val="00082E6A"/>
    <w:rPr>
      <w:rFonts w:ascii="Lato-Light" w:eastAsia="Lato-Light" w:hAnsi="Lato-Light" w:cs="Lato-Light"/>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F4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F4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4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F4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F4BBF"/>
    <w:rPr>
      <w:rFonts w:asciiTheme="majorHAnsi" w:eastAsiaTheme="majorEastAsia" w:hAnsiTheme="majorHAnsi" w:cstheme="majorBidi"/>
      <w:color w:val="2E74B5" w:themeColor="accent1" w:themeShade="BF"/>
      <w:sz w:val="26"/>
      <w:szCs w:val="26"/>
    </w:rPr>
  </w:style>
  <w:style w:type="character" w:styleId="Gl">
    <w:name w:val="Strong"/>
    <w:basedOn w:val="VarsaylanParagrafYazTipi"/>
    <w:uiPriority w:val="22"/>
    <w:qFormat/>
    <w:rsid w:val="006F4BBF"/>
    <w:rPr>
      <w:b/>
      <w:bCs/>
    </w:rPr>
  </w:style>
  <w:style w:type="paragraph" w:styleId="ListeParagraf">
    <w:name w:val="List Paragraph"/>
    <w:basedOn w:val="Normal"/>
    <w:uiPriority w:val="34"/>
    <w:qFormat/>
    <w:rsid w:val="003272DA"/>
    <w:pPr>
      <w:spacing w:after="0" w:line="240" w:lineRule="auto"/>
      <w:ind w:left="720"/>
    </w:pPr>
    <w:rPr>
      <w:rFonts w:ascii="Calibri" w:hAnsi="Calibri" w:cs="Times New Roman"/>
    </w:rPr>
  </w:style>
  <w:style w:type="paragraph" w:styleId="DzMetin">
    <w:name w:val="Plain Text"/>
    <w:basedOn w:val="Normal"/>
    <w:link w:val="DzMetinChar"/>
    <w:uiPriority w:val="99"/>
    <w:unhideWhenUsed/>
    <w:rsid w:val="00211519"/>
    <w:pPr>
      <w:spacing w:after="0" w:line="240" w:lineRule="auto"/>
    </w:pPr>
    <w:rPr>
      <w:rFonts w:ascii="Calibri" w:hAnsi="Calibri" w:cs="Times New Roman"/>
    </w:rPr>
  </w:style>
  <w:style w:type="character" w:customStyle="1" w:styleId="DzMetinChar">
    <w:name w:val="Düz Metin Char"/>
    <w:basedOn w:val="VarsaylanParagrafYazTipi"/>
    <w:link w:val="DzMetin"/>
    <w:uiPriority w:val="99"/>
    <w:rsid w:val="00211519"/>
    <w:rPr>
      <w:rFonts w:ascii="Calibri" w:hAnsi="Calibri" w:cs="Times New Roman"/>
    </w:rPr>
  </w:style>
  <w:style w:type="character" w:styleId="Kpr">
    <w:name w:val="Hyperlink"/>
    <w:basedOn w:val="VarsaylanParagrafYazTipi"/>
    <w:uiPriority w:val="99"/>
    <w:unhideWhenUsed/>
    <w:rsid w:val="00571BCC"/>
    <w:rPr>
      <w:color w:val="0563C1"/>
      <w:u w:val="single"/>
    </w:rPr>
  </w:style>
  <w:style w:type="paragraph" w:styleId="BalonMetni">
    <w:name w:val="Balloon Text"/>
    <w:basedOn w:val="Normal"/>
    <w:link w:val="BalonMetniChar"/>
    <w:uiPriority w:val="99"/>
    <w:semiHidden/>
    <w:unhideWhenUsed/>
    <w:rsid w:val="00E36D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D14"/>
    <w:rPr>
      <w:rFonts w:ascii="Tahoma" w:hAnsi="Tahoma" w:cs="Tahoma"/>
      <w:sz w:val="16"/>
      <w:szCs w:val="16"/>
    </w:rPr>
  </w:style>
  <w:style w:type="character" w:styleId="AklamaBavurusu">
    <w:name w:val="annotation reference"/>
    <w:basedOn w:val="VarsaylanParagrafYazTipi"/>
    <w:uiPriority w:val="99"/>
    <w:semiHidden/>
    <w:unhideWhenUsed/>
    <w:rsid w:val="00741ECA"/>
    <w:rPr>
      <w:sz w:val="16"/>
      <w:szCs w:val="16"/>
    </w:rPr>
  </w:style>
  <w:style w:type="paragraph" w:styleId="AklamaMetni">
    <w:name w:val="annotation text"/>
    <w:basedOn w:val="Normal"/>
    <w:link w:val="AklamaMetniChar"/>
    <w:uiPriority w:val="99"/>
    <w:semiHidden/>
    <w:unhideWhenUsed/>
    <w:rsid w:val="00741E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1ECA"/>
    <w:rPr>
      <w:sz w:val="20"/>
      <w:szCs w:val="20"/>
    </w:rPr>
  </w:style>
  <w:style w:type="paragraph" w:styleId="AklamaKonusu">
    <w:name w:val="annotation subject"/>
    <w:basedOn w:val="AklamaMetni"/>
    <w:next w:val="AklamaMetni"/>
    <w:link w:val="AklamaKonusuChar"/>
    <w:uiPriority w:val="99"/>
    <w:semiHidden/>
    <w:unhideWhenUsed/>
    <w:rsid w:val="00741ECA"/>
    <w:rPr>
      <w:b/>
      <w:bCs/>
    </w:rPr>
  </w:style>
  <w:style w:type="character" w:customStyle="1" w:styleId="AklamaKonusuChar">
    <w:name w:val="Açıklama Konusu Char"/>
    <w:basedOn w:val="AklamaMetniChar"/>
    <w:link w:val="AklamaKonusu"/>
    <w:uiPriority w:val="99"/>
    <w:semiHidden/>
    <w:rsid w:val="00741ECA"/>
    <w:rPr>
      <w:b/>
      <w:bCs/>
      <w:sz w:val="20"/>
      <w:szCs w:val="20"/>
    </w:rPr>
  </w:style>
  <w:style w:type="paragraph" w:styleId="GvdeMetni">
    <w:name w:val="Body Text"/>
    <w:basedOn w:val="Normal"/>
    <w:link w:val="GvdeMetniChar"/>
    <w:uiPriority w:val="1"/>
    <w:qFormat/>
    <w:rsid w:val="00082E6A"/>
    <w:pPr>
      <w:widowControl w:val="0"/>
      <w:autoSpaceDE w:val="0"/>
      <w:autoSpaceDN w:val="0"/>
      <w:spacing w:after="0" w:line="240" w:lineRule="auto"/>
    </w:pPr>
    <w:rPr>
      <w:rFonts w:ascii="Lato-Light" w:eastAsia="Lato-Light" w:hAnsi="Lato-Light" w:cs="Lato-Light"/>
      <w:sz w:val="16"/>
      <w:szCs w:val="16"/>
      <w:lang w:val="en-US"/>
    </w:rPr>
  </w:style>
  <w:style w:type="character" w:customStyle="1" w:styleId="GvdeMetniChar">
    <w:name w:val="Gövde Metni Char"/>
    <w:basedOn w:val="VarsaylanParagrafYazTipi"/>
    <w:link w:val="GvdeMetni"/>
    <w:uiPriority w:val="1"/>
    <w:rsid w:val="00082E6A"/>
    <w:rPr>
      <w:rFonts w:ascii="Lato-Light" w:eastAsia="Lato-Light" w:hAnsi="Lato-Light" w:cs="Lato-Ligh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566">
      <w:bodyDiv w:val="1"/>
      <w:marLeft w:val="0"/>
      <w:marRight w:val="0"/>
      <w:marTop w:val="0"/>
      <w:marBottom w:val="0"/>
      <w:divBdr>
        <w:top w:val="none" w:sz="0" w:space="0" w:color="auto"/>
        <w:left w:val="none" w:sz="0" w:space="0" w:color="auto"/>
        <w:bottom w:val="none" w:sz="0" w:space="0" w:color="auto"/>
        <w:right w:val="none" w:sz="0" w:space="0" w:color="auto"/>
      </w:divBdr>
    </w:div>
    <w:div w:id="113986524">
      <w:bodyDiv w:val="1"/>
      <w:marLeft w:val="0"/>
      <w:marRight w:val="0"/>
      <w:marTop w:val="0"/>
      <w:marBottom w:val="0"/>
      <w:divBdr>
        <w:top w:val="none" w:sz="0" w:space="0" w:color="auto"/>
        <w:left w:val="none" w:sz="0" w:space="0" w:color="auto"/>
        <w:bottom w:val="none" w:sz="0" w:space="0" w:color="auto"/>
        <w:right w:val="none" w:sz="0" w:space="0" w:color="auto"/>
      </w:divBdr>
    </w:div>
    <w:div w:id="296300577">
      <w:bodyDiv w:val="1"/>
      <w:marLeft w:val="0"/>
      <w:marRight w:val="0"/>
      <w:marTop w:val="0"/>
      <w:marBottom w:val="0"/>
      <w:divBdr>
        <w:top w:val="none" w:sz="0" w:space="0" w:color="auto"/>
        <w:left w:val="none" w:sz="0" w:space="0" w:color="auto"/>
        <w:bottom w:val="none" w:sz="0" w:space="0" w:color="auto"/>
        <w:right w:val="none" w:sz="0" w:space="0" w:color="auto"/>
      </w:divBdr>
    </w:div>
    <w:div w:id="297612218">
      <w:bodyDiv w:val="1"/>
      <w:marLeft w:val="0"/>
      <w:marRight w:val="0"/>
      <w:marTop w:val="0"/>
      <w:marBottom w:val="0"/>
      <w:divBdr>
        <w:top w:val="none" w:sz="0" w:space="0" w:color="auto"/>
        <w:left w:val="none" w:sz="0" w:space="0" w:color="auto"/>
        <w:bottom w:val="none" w:sz="0" w:space="0" w:color="auto"/>
        <w:right w:val="none" w:sz="0" w:space="0" w:color="auto"/>
      </w:divBdr>
    </w:div>
    <w:div w:id="400951178">
      <w:bodyDiv w:val="1"/>
      <w:marLeft w:val="0"/>
      <w:marRight w:val="0"/>
      <w:marTop w:val="0"/>
      <w:marBottom w:val="0"/>
      <w:divBdr>
        <w:top w:val="none" w:sz="0" w:space="0" w:color="auto"/>
        <w:left w:val="none" w:sz="0" w:space="0" w:color="auto"/>
        <w:bottom w:val="none" w:sz="0" w:space="0" w:color="auto"/>
        <w:right w:val="none" w:sz="0" w:space="0" w:color="auto"/>
      </w:divBdr>
    </w:div>
    <w:div w:id="776169809">
      <w:bodyDiv w:val="1"/>
      <w:marLeft w:val="0"/>
      <w:marRight w:val="0"/>
      <w:marTop w:val="0"/>
      <w:marBottom w:val="0"/>
      <w:divBdr>
        <w:top w:val="none" w:sz="0" w:space="0" w:color="auto"/>
        <w:left w:val="none" w:sz="0" w:space="0" w:color="auto"/>
        <w:bottom w:val="none" w:sz="0" w:space="0" w:color="auto"/>
        <w:right w:val="none" w:sz="0" w:space="0" w:color="auto"/>
      </w:divBdr>
    </w:div>
    <w:div w:id="816335364">
      <w:bodyDiv w:val="1"/>
      <w:marLeft w:val="0"/>
      <w:marRight w:val="0"/>
      <w:marTop w:val="0"/>
      <w:marBottom w:val="0"/>
      <w:divBdr>
        <w:top w:val="none" w:sz="0" w:space="0" w:color="auto"/>
        <w:left w:val="none" w:sz="0" w:space="0" w:color="auto"/>
        <w:bottom w:val="none" w:sz="0" w:space="0" w:color="auto"/>
        <w:right w:val="none" w:sz="0" w:space="0" w:color="auto"/>
      </w:divBdr>
    </w:div>
    <w:div w:id="842279654">
      <w:bodyDiv w:val="1"/>
      <w:marLeft w:val="0"/>
      <w:marRight w:val="0"/>
      <w:marTop w:val="0"/>
      <w:marBottom w:val="0"/>
      <w:divBdr>
        <w:top w:val="none" w:sz="0" w:space="0" w:color="auto"/>
        <w:left w:val="none" w:sz="0" w:space="0" w:color="auto"/>
        <w:bottom w:val="none" w:sz="0" w:space="0" w:color="auto"/>
        <w:right w:val="none" w:sz="0" w:space="0" w:color="auto"/>
      </w:divBdr>
    </w:div>
    <w:div w:id="1063723161">
      <w:bodyDiv w:val="1"/>
      <w:marLeft w:val="0"/>
      <w:marRight w:val="0"/>
      <w:marTop w:val="0"/>
      <w:marBottom w:val="0"/>
      <w:divBdr>
        <w:top w:val="none" w:sz="0" w:space="0" w:color="auto"/>
        <w:left w:val="none" w:sz="0" w:space="0" w:color="auto"/>
        <w:bottom w:val="none" w:sz="0" w:space="0" w:color="auto"/>
        <w:right w:val="none" w:sz="0" w:space="0" w:color="auto"/>
      </w:divBdr>
    </w:div>
    <w:div w:id="1297443704">
      <w:bodyDiv w:val="1"/>
      <w:marLeft w:val="0"/>
      <w:marRight w:val="0"/>
      <w:marTop w:val="0"/>
      <w:marBottom w:val="0"/>
      <w:divBdr>
        <w:top w:val="none" w:sz="0" w:space="0" w:color="auto"/>
        <w:left w:val="none" w:sz="0" w:space="0" w:color="auto"/>
        <w:bottom w:val="none" w:sz="0" w:space="0" w:color="auto"/>
        <w:right w:val="none" w:sz="0" w:space="0" w:color="auto"/>
      </w:divBdr>
    </w:div>
    <w:div w:id="1310406466">
      <w:bodyDiv w:val="1"/>
      <w:marLeft w:val="0"/>
      <w:marRight w:val="0"/>
      <w:marTop w:val="0"/>
      <w:marBottom w:val="0"/>
      <w:divBdr>
        <w:top w:val="none" w:sz="0" w:space="0" w:color="auto"/>
        <w:left w:val="none" w:sz="0" w:space="0" w:color="auto"/>
        <w:bottom w:val="none" w:sz="0" w:space="0" w:color="auto"/>
        <w:right w:val="none" w:sz="0" w:space="0" w:color="auto"/>
      </w:divBdr>
    </w:div>
    <w:div w:id="1312295886">
      <w:bodyDiv w:val="1"/>
      <w:marLeft w:val="0"/>
      <w:marRight w:val="0"/>
      <w:marTop w:val="0"/>
      <w:marBottom w:val="0"/>
      <w:divBdr>
        <w:top w:val="none" w:sz="0" w:space="0" w:color="auto"/>
        <w:left w:val="none" w:sz="0" w:space="0" w:color="auto"/>
        <w:bottom w:val="none" w:sz="0" w:space="0" w:color="auto"/>
        <w:right w:val="none" w:sz="0" w:space="0" w:color="auto"/>
      </w:divBdr>
    </w:div>
    <w:div w:id="1364943825">
      <w:bodyDiv w:val="1"/>
      <w:marLeft w:val="0"/>
      <w:marRight w:val="0"/>
      <w:marTop w:val="0"/>
      <w:marBottom w:val="0"/>
      <w:divBdr>
        <w:top w:val="none" w:sz="0" w:space="0" w:color="auto"/>
        <w:left w:val="none" w:sz="0" w:space="0" w:color="auto"/>
        <w:bottom w:val="none" w:sz="0" w:space="0" w:color="auto"/>
        <w:right w:val="none" w:sz="0" w:space="0" w:color="auto"/>
      </w:divBdr>
    </w:div>
    <w:div w:id="1990749468">
      <w:bodyDiv w:val="1"/>
      <w:marLeft w:val="0"/>
      <w:marRight w:val="0"/>
      <w:marTop w:val="0"/>
      <w:marBottom w:val="0"/>
      <w:divBdr>
        <w:top w:val="none" w:sz="0" w:space="0" w:color="auto"/>
        <w:left w:val="none" w:sz="0" w:space="0" w:color="auto"/>
        <w:bottom w:val="none" w:sz="0" w:space="0" w:color="auto"/>
        <w:right w:val="none" w:sz="0" w:space="0" w:color="auto"/>
      </w:divBdr>
    </w:div>
    <w:div w:id="21147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iyatirimciliskileri.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mavi.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451FD3CCC793E49835416A5852F873C" ma:contentTypeVersion="7" ma:contentTypeDescription="Yeni belge oluşturun." ma:contentTypeScope="" ma:versionID="243d72fcdb51315e1ba46c7d88394bc9">
  <xsd:schema xmlns:xsd="http://www.w3.org/2001/XMLSchema" xmlns:xs="http://www.w3.org/2001/XMLSchema" xmlns:p="http://schemas.microsoft.com/office/2006/metadata/properties" xmlns:ns1="http://schemas.microsoft.com/sharepoint/v3" xmlns:ns2="56056961-b8ec-41b6-81c1-1e806e934d3f" targetNamespace="http://schemas.microsoft.com/office/2006/metadata/properties" ma:root="true" ma:fieldsID="6b2858b128d62deb48143583e82e7c25" ns1:_="" ns2:_="">
    <xsd:import namespace="http://schemas.microsoft.com/sharepoint/v3"/>
    <xsd:import namespace="56056961-b8ec-41b6-81c1-1e806e934d3f"/>
    <xsd:element name="properties">
      <xsd:complexType>
        <xsd:sequence>
          <xsd:element name="documentManagement">
            <xsd:complexType>
              <xsd:all>
                <xsd:element ref="ns1:PublishingStartDate" minOccurs="0"/>
                <xsd:element ref="ns1:PublishingExpirationDate" minOccurs="0"/>
                <xsd:element ref="ns2:DocIconURL" minOccurs="0"/>
                <xsd:element ref="ns2:Unvan" minOccurs="0"/>
                <xsd:element ref="ns2:Eklenme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56961-b8ec-41b6-81c1-1e806e934d3f" elementFormDefault="qualified">
    <xsd:import namespace="http://schemas.microsoft.com/office/2006/documentManagement/types"/>
    <xsd:import namespace="http://schemas.microsoft.com/office/infopath/2007/PartnerControls"/>
    <xsd:element name="DocIconURL" ma:index="10" nillable="true" ma:displayName="Document Icon URL" ma:internalName="DocIconURL">
      <xsd:simpleType>
        <xsd:restriction base="dms:Text">
          <xsd:maxLength value="255"/>
        </xsd:restriction>
      </xsd:simpleType>
    </xsd:element>
    <xsd:element name="Unvan" ma:index="11" nillable="true" ma:displayName="Unvan" ma:internalName="Unvan">
      <xsd:simpleType>
        <xsd:restriction base="dms:Text">
          <xsd:maxLength value="255"/>
        </xsd:restriction>
      </xsd:simpleType>
    </xsd:element>
    <xsd:element name="EklenmeTarihi" ma:index="12" nillable="true" ma:displayName="Eklenme Tarihi" ma:default="[today]" ma:format="DateOnly" ma:internalName="Eklenme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IconURL xmlns="56056961-b8ec-41b6-81c1-1e806e934d3f" xsi:nil="true"/>
    <Unvan xmlns="56056961-b8ec-41b6-81c1-1e806e934d3f" xsi:nil="true"/>
    <EklenmeTarihi xmlns="56056961-b8ec-41b6-81c1-1e806e934d3f">2017-06-04T21:00:00+00:00</EklenmeTarihi>
  </documentManagement>
</p:properties>
</file>

<file path=customXml/itemProps1.xml><?xml version="1.0" encoding="utf-8"?>
<ds:datastoreItem xmlns:ds="http://schemas.openxmlformats.org/officeDocument/2006/customXml" ds:itemID="{40B5731D-5C75-4276-BB68-C2A9B1612D27}"/>
</file>

<file path=customXml/itemProps2.xml><?xml version="1.0" encoding="utf-8"?>
<ds:datastoreItem xmlns:ds="http://schemas.openxmlformats.org/officeDocument/2006/customXml" ds:itemID="{321067AD-8D11-4D37-9208-7AB4A4A00B0D}"/>
</file>

<file path=customXml/itemProps3.xml><?xml version="1.0" encoding="utf-8"?>
<ds:datastoreItem xmlns:ds="http://schemas.openxmlformats.org/officeDocument/2006/customXml" ds:itemID="{9CD6E373-F152-48B6-B038-1AC9037081E9}"/>
</file>

<file path=customXml/itemProps4.xml><?xml version="1.0" encoding="utf-8"?>
<ds:datastoreItem xmlns:ds="http://schemas.openxmlformats.org/officeDocument/2006/customXml" ds:itemID="{35B5F4AC-11EC-4532-9F24-B2C971A1EB57}"/>
</file>

<file path=docProps/app.xml><?xml version="1.0" encoding="utf-8"?>
<Properties xmlns="http://schemas.openxmlformats.org/officeDocument/2006/extended-properties" xmlns:vt="http://schemas.openxmlformats.org/officeDocument/2006/docPropsVTypes">
  <Template>Normal</Template>
  <TotalTime>82</TotalTime>
  <Pages>3</Pages>
  <Words>1298</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Mavi Jeans, Inc.</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Mavi Halka Arz Ediliyor</dc:title>
  <dc:creator>Kıvanç Ada (A&amp;B)</dc:creator>
  <cp:lastModifiedBy>Gulizar Guven</cp:lastModifiedBy>
  <cp:revision>9</cp:revision>
  <cp:lastPrinted>2017-06-06T04:28:00Z</cp:lastPrinted>
  <dcterms:created xsi:type="dcterms:W3CDTF">2017-06-06T13:19:00Z</dcterms:created>
  <dcterms:modified xsi:type="dcterms:W3CDTF">2017-06-07T08:24:00Z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0x010100F451FD3CCC793E49835416A5852F873C</vt:lpwstr>
  </property>
</Properties>
</file>